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560" w:lineRule="exact"/>
        <w:rPr>
          <w:rFonts w:ascii="宋体" w:hAnsi="宋体" w:eastAsia="宋体"/>
          <w:b w:val="0"/>
          <w:sz w:val="44"/>
          <w:szCs w:val="44"/>
          <w:shd w:val="clear" w:color="auto" w:fill="FFFFFF"/>
        </w:rPr>
      </w:pPr>
      <w:r>
        <w:rPr>
          <w:rFonts w:hint="eastAsia" w:ascii="宋体" w:hAnsi="宋体" w:eastAsia="宋体"/>
          <w:b w:val="0"/>
          <w:sz w:val="44"/>
          <w:szCs w:val="44"/>
          <w:shd w:val="clear" w:color="auto" w:fill="FFFFFF"/>
        </w:rPr>
        <w:t>新型冠状病毒肺炎流行期间公众出现发热呼吸道症状后的就诊指引（</w:t>
      </w:r>
      <w:r>
        <w:rPr>
          <w:rFonts w:hint="eastAsia" w:ascii="宋体" w:hAnsi="宋体" w:eastAsia="宋体"/>
          <w:b w:val="0"/>
          <w:sz w:val="44"/>
          <w:szCs w:val="44"/>
          <w:shd w:val="clear" w:color="auto" w:fill="FFFFFF"/>
          <w:lang w:val="en-US" w:eastAsia="zh-CN"/>
        </w:rPr>
        <w:t>1.0</w:t>
      </w:r>
      <w:r>
        <w:rPr>
          <w:rFonts w:hint="eastAsia" w:ascii="宋体" w:hAnsi="宋体" w:eastAsia="宋体"/>
          <w:b w:val="0"/>
          <w:sz w:val="44"/>
          <w:szCs w:val="44"/>
          <w:shd w:val="clear" w:color="auto" w:fill="FFFFFF"/>
        </w:rPr>
        <w:t>版）</w:t>
      </w:r>
    </w:p>
    <w:p>
      <w:pPr>
        <w:widowControl/>
        <w:spacing w:line="560" w:lineRule="exact"/>
        <w:ind w:firstLine="640" w:firstLineChars="200"/>
        <w:jc w:val="left"/>
        <w:rPr>
          <w:rFonts w:ascii="仿宋_GB2312" w:hAnsi="宋体" w:eastAsia="仿宋_GB2312" w:cs="宋体"/>
          <w:color w:val="000000"/>
          <w:kern w:val="0"/>
          <w:sz w:val="32"/>
          <w:szCs w:val="32"/>
          <w:shd w:val="clear" w:color="auto" w:fill="FFFFFF"/>
        </w:rPr>
      </w:pPr>
      <w:r>
        <w:rPr>
          <w:rFonts w:hint="eastAsia" w:ascii="仿宋_GB2312" w:hAnsi="宋体" w:eastAsia="仿宋_GB2312" w:cs="宋体"/>
          <w:color w:val="000000"/>
          <w:kern w:val="0"/>
          <w:sz w:val="32"/>
          <w:szCs w:val="32"/>
          <w:shd w:val="clear" w:color="auto" w:fill="FFFFFF"/>
        </w:rPr>
        <w:t>新型冠状病毒肺炎是一种</w:t>
      </w:r>
      <w:bookmarkStart w:id="0" w:name="_GoBack"/>
      <w:bookmarkEnd w:id="0"/>
      <w:r>
        <w:rPr>
          <w:rFonts w:hint="eastAsia" w:ascii="仿宋_GB2312" w:hAnsi="宋体" w:eastAsia="仿宋_GB2312" w:cs="宋体"/>
          <w:color w:val="000000"/>
          <w:kern w:val="0"/>
          <w:sz w:val="32"/>
          <w:szCs w:val="32"/>
          <w:shd w:val="clear" w:color="auto" w:fill="FFFFFF"/>
        </w:rPr>
        <w:t>新发传染病，为了指导公众出现发热、呼吸道症状后合理就医，制订本指引。</w:t>
      </w:r>
      <w:r>
        <w:rPr>
          <w:rFonts w:hint="eastAsia" w:ascii="仿宋_GB2312" w:hAnsi="宋体" w:eastAsia="仿宋_GB2312" w:cs="宋体"/>
          <w:color w:val="000000"/>
          <w:kern w:val="0"/>
          <w:sz w:val="32"/>
          <w:szCs w:val="32"/>
          <w:shd w:val="clear" w:color="auto" w:fill="FFFFFF"/>
        </w:rPr>
        <w:br w:type="textWrapping"/>
      </w:r>
      <w:r>
        <w:rPr>
          <w:rFonts w:hint="eastAsia" w:ascii="仿宋_GB2312" w:hAnsi="宋体" w:eastAsia="仿宋_GB2312" w:cs="宋体"/>
          <w:color w:val="000000"/>
          <w:kern w:val="0"/>
          <w:sz w:val="32"/>
          <w:szCs w:val="32"/>
          <w:shd w:val="clear" w:color="auto" w:fill="FFFFFF"/>
        </w:rPr>
        <w:t xml:space="preserve"> </w:t>
      </w:r>
      <w:r>
        <w:rPr>
          <w:rFonts w:ascii="仿宋_GB2312" w:hAnsi="宋体" w:eastAsia="仿宋_GB2312" w:cs="宋体"/>
          <w:color w:val="000000"/>
          <w:kern w:val="0"/>
          <w:sz w:val="32"/>
          <w:szCs w:val="32"/>
          <w:shd w:val="clear" w:color="auto" w:fill="FFFFFF"/>
        </w:rPr>
        <w:t xml:space="preserve">   </w:t>
      </w:r>
      <w:r>
        <w:rPr>
          <w:rFonts w:hint="eastAsia" w:ascii="仿宋_GB2312" w:hAnsi="宋体" w:eastAsia="仿宋_GB2312" w:cs="宋体"/>
          <w:color w:val="000000"/>
          <w:kern w:val="0"/>
          <w:sz w:val="32"/>
          <w:szCs w:val="32"/>
          <w:shd w:val="clear" w:color="auto" w:fill="FFFFFF"/>
        </w:rPr>
        <w:t>本指引适用于新型冠状病毒肺炎流行期间公众出现发热、呼吸道症状后的就诊就医。</w:t>
      </w:r>
    </w:p>
    <w:p>
      <w:pPr>
        <w:widowControl/>
        <w:spacing w:line="560" w:lineRule="exact"/>
        <w:ind w:firstLine="640" w:firstLineChars="200"/>
        <w:jc w:val="left"/>
        <w:rPr>
          <w:rFonts w:ascii="黑体" w:hAnsi="黑体" w:eastAsia="黑体" w:cs="宋体"/>
          <w:color w:val="000000"/>
          <w:kern w:val="0"/>
          <w:sz w:val="32"/>
          <w:szCs w:val="32"/>
        </w:rPr>
      </w:pPr>
      <w:r>
        <w:rPr>
          <w:rFonts w:hint="eastAsia" w:ascii="黑体" w:hAnsi="黑体" w:eastAsia="黑体" w:cs="宋体"/>
          <w:color w:val="000000"/>
          <w:kern w:val="0"/>
          <w:sz w:val="32"/>
          <w:szCs w:val="32"/>
        </w:rPr>
        <w:t>一、无发热，但有咳嗽、咽痛等呼吸道症状</w:t>
      </w:r>
    </w:p>
    <w:p>
      <w:pPr>
        <w:widowControl/>
        <w:spacing w:line="560" w:lineRule="exact"/>
        <w:ind w:firstLine="643" w:firstLineChars="200"/>
        <w:jc w:val="left"/>
        <w:rPr>
          <w:rFonts w:ascii="楷体" w:hAnsi="楷体" w:eastAsia="楷体" w:cs="宋体"/>
          <w:b/>
          <w:color w:val="000000"/>
          <w:kern w:val="0"/>
          <w:sz w:val="32"/>
          <w:szCs w:val="32"/>
        </w:rPr>
      </w:pPr>
      <w:r>
        <w:rPr>
          <w:rFonts w:hint="eastAsia" w:ascii="楷体" w:hAnsi="楷体" w:eastAsia="楷体" w:cs="宋体"/>
          <w:b/>
          <w:color w:val="000000"/>
          <w:kern w:val="0"/>
          <w:sz w:val="32"/>
          <w:szCs w:val="32"/>
        </w:rPr>
        <w:t>1.有下列情况之一的，应立即前往发热门诊排查就诊：</w:t>
      </w:r>
    </w:p>
    <w:p>
      <w:pPr>
        <w:widowControl/>
        <w:spacing w:line="560" w:lineRule="exact"/>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（1）发病前14天内有湖北或有新冠肺炎病例报告地区旅行史或居住史；</w:t>
      </w:r>
    </w:p>
    <w:p>
      <w:pPr>
        <w:widowControl/>
        <w:spacing w:line="560" w:lineRule="exact"/>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（2）发病前14天内怀疑接触过新型冠状病毒感染者；</w:t>
      </w:r>
    </w:p>
    <w:p>
      <w:pPr>
        <w:widowControl/>
        <w:spacing w:line="560" w:lineRule="exact"/>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（3）发病前14天内曾接触过来自湖北或有新冠肺炎病例报告地区的发热或有呼吸道症状的患者；</w:t>
      </w:r>
    </w:p>
    <w:p>
      <w:pPr>
        <w:widowControl/>
        <w:spacing w:line="560" w:lineRule="exact"/>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（4）家庭、单位或周边人员14天内有多人出现相同症状。</w:t>
      </w:r>
    </w:p>
    <w:p>
      <w:pPr>
        <w:widowControl/>
        <w:spacing w:line="560" w:lineRule="exact"/>
        <w:ind w:firstLine="643" w:firstLineChars="200"/>
        <w:jc w:val="left"/>
        <w:rPr>
          <w:rFonts w:ascii="楷体" w:hAnsi="楷体" w:eastAsia="楷体" w:cs="宋体"/>
          <w:b/>
          <w:color w:val="000000"/>
          <w:kern w:val="0"/>
          <w:sz w:val="32"/>
          <w:szCs w:val="32"/>
        </w:rPr>
      </w:pPr>
      <w:r>
        <w:rPr>
          <w:rFonts w:hint="eastAsia" w:ascii="楷体" w:hAnsi="楷体" w:eastAsia="楷体" w:cs="宋体"/>
          <w:b/>
          <w:color w:val="000000"/>
          <w:kern w:val="0"/>
          <w:sz w:val="32"/>
          <w:szCs w:val="32"/>
        </w:rPr>
        <w:t>2.无上述情况的人员，可首先通过互联网诊疗平台（北京市新冠肺炎线上医生咨询平台、京医通等）进行咨询，并注意观察病情变化，如无症状加重等情况，可多饮水，居家休息。</w:t>
      </w:r>
    </w:p>
    <w:p>
      <w:pPr>
        <w:widowControl/>
        <w:spacing w:line="560" w:lineRule="exact"/>
        <w:ind w:firstLine="640" w:firstLineChars="200"/>
        <w:jc w:val="left"/>
        <w:rPr>
          <w:rFonts w:ascii="黑体" w:hAnsi="黑体" w:eastAsia="黑体" w:cs="宋体"/>
          <w:kern w:val="0"/>
          <w:sz w:val="32"/>
          <w:szCs w:val="32"/>
        </w:rPr>
      </w:pPr>
      <w:r>
        <w:rPr>
          <w:rFonts w:hint="eastAsia" w:ascii="黑体" w:hAnsi="黑体" w:eastAsia="黑体" w:cs="宋体"/>
          <w:color w:val="000000"/>
          <w:kern w:val="0"/>
          <w:sz w:val="32"/>
          <w:szCs w:val="32"/>
        </w:rPr>
        <w:t>二、若出现发热、干咳等症状时，建议及时前往就近的发热门诊就医（北京市发热门诊名单可在北京市人民政府</w:t>
      </w:r>
      <w:r>
        <w:fldChar w:fldCharType="begin"/>
      </w:r>
      <w:r>
        <w:instrText xml:space="preserve"> HYPERLINK "http://www.beijing.gov.cn" </w:instrText>
      </w:r>
      <w:r>
        <w:fldChar w:fldCharType="separate"/>
      </w:r>
      <w:r>
        <w:rPr>
          <w:rStyle w:val="6"/>
          <w:rFonts w:ascii="黑体" w:hAnsi="黑体" w:eastAsia="黑体" w:cs="宋体"/>
          <w:kern w:val="0"/>
          <w:sz w:val="32"/>
          <w:szCs w:val="32"/>
        </w:rPr>
        <w:t>http://www.beijing.gov.cn</w:t>
      </w:r>
      <w:r>
        <w:rPr>
          <w:rStyle w:val="6"/>
          <w:rFonts w:ascii="黑体" w:hAnsi="黑体" w:eastAsia="黑体" w:cs="宋体"/>
          <w:kern w:val="0"/>
          <w:sz w:val="32"/>
          <w:szCs w:val="32"/>
        </w:rPr>
        <w:fldChar w:fldCharType="end"/>
      </w:r>
      <w:r>
        <w:rPr>
          <w:rFonts w:hint="eastAsia" w:ascii="黑体" w:hAnsi="黑体" w:eastAsia="黑体" w:cs="宋体"/>
          <w:color w:val="000000"/>
          <w:kern w:val="0"/>
          <w:sz w:val="32"/>
          <w:szCs w:val="32"/>
        </w:rPr>
        <w:t>、北京市卫生健康委员会</w:t>
      </w:r>
      <w:r>
        <w:rPr>
          <w:rStyle w:val="6"/>
          <w:rFonts w:ascii="黑体" w:hAnsi="黑体" w:eastAsia="黑体"/>
          <w:sz w:val="32"/>
          <w:szCs w:val="32"/>
        </w:rPr>
        <w:t>http://wjw.beijing.gov.cn</w:t>
      </w:r>
      <w:r>
        <w:rPr>
          <w:rFonts w:hint="eastAsia" w:ascii="黑体" w:hAnsi="黑体" w:eastAsia="黑体" w:cs="宋体"/>
          <w:color w:val="000000"/>
          <w:kern w:val="0"/>
          <w:sz w:val="32"/>
          <w:szCs w:val="32"/>
        </w:rPr>
        <w:t>查找；也可拨打12345热线咨询）。</w:t>
      </w:r>
    </w:p>
    <w:p>
      <w:pPr>
        <w:widowControl/>
        <w:spacing w:line="560" w:lineRule="exact"/>
        <w:ind w:firstLine="640" w:firstLineChars="200"/>
        <w:jc w:val="left"/>
        <w:rPr>
          <w:rFonts w:ascii="黑体" w:hAnsi="黑体" w:eastAsia="黑体" w:cs="宋体"/>
          <w:color w:val="000000"/>
          <w:kern w:val="0"/>
          <w:sz w:val="32"/>
          <w:szCs w:val="32"/>
        </w:rPr>
      </w:pPr>
      <w:r>
        <w:rPr>
          <w:rFonts w:hint="eastAsia" w:ascii="黑体" w:hAnsi="黑体" w:eastAsia="黑体" w:cs="宋体"/>
          <w:color w:val="000000"/>
          <w:kern w:val="0"/>
          <w:sz w:val="32"/>
          <w:szCs w:val="32"/>
        </w:rPr>
        <w:t>三、注意事项</w:t>
      </w:r>
    </w:p>
    <w:p>
      <w:pPr>
        <w:widowControl/>
        <w:spacing w:line="560" w:lineRule="exact"/>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1.前往医院的路上，患者和陪同人员应全程佩戴医用外科口罩，保持手卫生，尽量避免乘坐公共交通工具。患者如为儿童，应尽可能减少发热儿童的陪同家长人数。</w:t>
      </w:r>
    </w:p>
    <w:p>
      <w:pPr>
        <w:widowControl/>
        <w:spacing w:line="56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2.在医院就诊时，应遵从发热门诊就诊、转诊流程，听从医务人员安排，做好个人防护，</w:t>
      </w:r>
      <w:r>
        <w:rPr>
          <w:rFonts w:hint="eastAsia" w:ascii="仿宋_GB2312" w:hAnsi="宋体" w:eastAsia="仿宋_GB2312" w:cs="宋体"/>
          <w:color w:val="000000"/>
          <w:kern w:val="0"/>
          <w:sz w:val="32"/>
          <w:szCs w:val="32"/>
          <w:shd w:val="clear" w:color="auto" w:fill="FFFFFF"/>
        </w:rPr>
        <w:t>并尽量与其他患者保持1米以上距离，</w:t>
      </w:r>
      <w:r>
        <w:rPr>
          <w:rFonts w:hint="eastAsia" w:ascii="仿宋_GB2312" w:hAnsi="宋体" w:eastAsia="仿宋_GB2312" w:cs="宋体"/>
          <w:color w:val="000000"/>
          <w:kern w:val="0"/>
          <w:sz w:val="32"/>
          <w:szCs w:val="32"/>
        </w:rPr>
        <w:t>避免在人群密集场所停留。</w:t>
      </w:r>
    </w:p>
    <w:p>
      <w:pPr>
        <w:widowControl/>
        <w:spacing w:line="560" w:lineRule="exact"/>
        <w:ind w:firstLine="640" w:firstLineChars="200"/>
        <w:rPr>
          <w:rFonts w:ascii="仿宋_GB2312" w:hAnsi="宋体" w:eastAsia="仿宋_GB2312" w:cs="宋体"/>
          <w:color w:val="000000"/>
          <w:kern w:val="0"/>
          <w:sz w:val="32"/>
          <w:szCs w:val="32"/>
          <w:shd w:val="clear" w:color="auto"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 w:name="等线 Light">
    <w:altName w:val="Arial Unicode MS"/>
    <w:panose1 w:val="00000000000000000000"/>
    <w:charset w:val="86"/>
    <w:family w:val="auto"/>
    <w:pitch w:val="default"/>
    <w:sig w:usb0="00000000" w:usb1="00000000"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等线 Light">
    <w:altName w:val="Segoe Print"/>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898"/>
    <w:rsid w:val="00081CBC"/>
    <w:rsid w:val="000A3375"/>
    <w:rsid w:val="000B216D"/>
    <w:rsid w:val="001051D6"/>
    <w:rsid w:val="001B3F72"/>
    <w:rsid w:val="002B34DF"/>
    <w:rsid w:val="004603A6"/>
    <w:rsid w:val="004E0ACD"/>
    <w:rsid w:val="004F4976"/>
    <w:rsid w:val="00581B48"/>
    <w:rsid w:val="005B2551"/>
    <w:rsid w:val="005C524F"/>
    <w:rsid w:val="006278C3"/>
    <w:rsid w:val="00640898"/>
    <w:rsid w:val="00711560"/>
    <w:rsid w:val="00746822"/>
    <w:rsid w:val="00753767"/>
    <w:rsid w:val="0085696F"/>
    <w:rsid w:val="009D636C"/>
    <w:rsid w:val="009E4B4D"/>
    <w:rsid w:val="00AA636D"/>
    <w:rsid w:val="00AF4354"/>
    <w:rsid w:val="00B05873"/>
    <w:rsid w:val="00B0597A"/>
    <w:rsid w:val="00B157BC"/>
    <w:rsid w:val="00B63B8B"/>
    <w:rsid w:val="00B71EE2"/>
    <w:rsid w:val="00C82AA7"/>
    <w:rsid w:val="00C92052"/>
    <w:rsid w:val="00C92D5E"/>
    <w:rsid w:val="00CB47E4"/>
    <w:rsid w:val="00CD1EA5"/>
    <w:rsid w:val="00D10526"/>
    <w:rsid w:val="00D4520A"/>
    <w:rsid w:val="00D64F03"/>
    <w:rsid w:val="00DE3FA1"/>
    <w:rsid w:val="00E756E0"/>
    <w:rsid w:val="00E812EA"/>
    <w:rsid w:val="00EE1730"/>
    <w:rsid w:val="00F54F0E"/>
    <w:rsid w:val="00F81635"/>
    <w:rsid w:val="00F876E6"/>
    <w:rsid w:val="00FA0303"/>
    <w:rsid w:val="00FD1369"/>
    <w:rsid w:val="00FE0B88"/>
    <w:rsid w:val="00FF0551"/>
    <w:rsid w:val="291152C8"/>
    <w:rsid w:val="66C17422"/>
    <w:rsid w:val="7A6752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8"/>
    <w:qFormat/>
    <w:uiPriority w:val="0"/>
    <w:pPr>
      <w:spacing w:before="240" w:after="60"/>
      <w:jc w:val="center"/>
      <w:outlineLvl w:val="0"/>
    </w:pPr>
    <w:rPr>
      <w:rFonts w:asciiTheme="majorHAnsi" w:hAnsiTheme="majorHAnsi" w:eastAsiaTheme="majorEastAsia" w:cstheme="majorBidi"/>
      <w:b/>
      <w:bCs/>
      <w:sz w:val="32"/>
      <w:szCs w:val="32"/>
    </w:rPr>
  </w:style>
  <w:style w:type="character" w:styleId="6">
    <w:name w:val="Hyperlink"/>
    <w:basedOn w:val="5"/>
    <w:unhideWhenUsed/>
    <w:qFormat/>
    <w:uiPriority w:val="99"/>
    <w:rPr>
      <w:color w:val="0563C1" w:themeColor="hyperlink"/>
      <w:u w:val="single"/>
      <w14:textFill>
        <w14:solidFill>
          <w14:schemeClr w14:val="hlink"/>
        </w14:solidFill>
      </w14:textFill>
    </w:rPr>
  </w:style>
  <w:style w:type="character" w:customStyle="1" w:styleId="8">
    <w:name w:val="标题 Char"/>
    <w:basedOn w:val="5"/>
    <w:link w:val="4"/>
    <w:qFormat/>
    <w:uiPriority w:val="0"/>
    <w:rPr>
      <w:rFonts w:asciiTheme="majorHAnsi" w:hAnsiTheme="majorHAnsi" w:eastAsiaTheme="majorEastAsia" w:cstheme="majorBidi"/>
      <w:b/>
      <w:bCs/>
      <w:sz w:val="32"/>
      <w:szCs w:val="32"/>
    </w:rPr>
  </w:style>
  <w:style w:type="paragraph" w:styleId="9">
    <w:name w:val="List Paragraph"/>
    <w:basedOn w:val="1"/>
    <w:qFormat/>
    <w:uiPriority w:val="34"/>
    <w:pPr>
      <w:ind w:firstLine="420" w:firstLineChars="200"/>
    </w:pPr>
  </w:style>
  <w:style w:type="character" w:customStyle="1" w:styleId="10">
    <w:name w:val="页眉 Char"/>
    <w:basedOn w:val="5"/>
    <w:link w:val="3"/>
    <w:qFormat/>
    <w:uiPriority w:val="99"/>
    <w:rPr>
      <w:rFonts w:ascii="Times New Roman" w:hAnsi="Times New Roman" w:eastAsia="宋体" w:cs="Times New Roman"/>
      <w:sz w:val="18"/>
      <w:szCs w:val="18"/>
    </w:rPr>
  </w:style>
  <w:style w:type="character" w:customStyle="1" w:styleId="11">
    <w:name w:val="页脚 Char"/>
    <w:basedOn w:val="5"/>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106</Words>
  <Characters>609</Characters>
  <Lines>5</Lines>
  <Paragraphs>1</Paragraphs>
  <TotalTime>88</TotalTime>
  <ScaleCrop>false</ScaleCrop>
  <LinksUpToDate>false</LinksUpToDate>
  <CharactersWithSpaces>714</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2020-02-19T05:25:00Z</dcterms:created>
  <dc:creator>LI JUAN</dc:creator>
  <cp:lastModifiedBy>赵海</cp:lastModifiedBy>
  <dcterms:modified xsi:type="dcterms:W3CDTF">2020-03-04T08:08:06Z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