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3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博兴街道2025年防灾减灾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宣传培训项目方案</w:t>
      </w:r>
    </w:p>
    <w:p w14:paraId="52FAF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方正小标宋-简" w:hAnsi="方正小标宋-简" w:eastAsia="方正小标宋-简" w:cs="方正小标宋-简"/>
          <w:sz w:val="36"/>
          <w:szCs w:val="36"/>
        </w:rPr>
      </w:pPr>
    </w:p>
    <w:p w14:paraId="1210D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活动主题</w:t>
      </w:r>
    </w:p>
    <w:p w14:paraId="64ADE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提升风险意识，强化自救互救能力，共筑平安防线围绕“人人讲安全、个个会应急”核心主题，结合线上线下多元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形式</w:t>
      </w:r>
      <w:r>
        <w:rPr>
          <w:rFonts w:hint="eastAsia" w:ascii="仿宋" w:hAnsi="仿宋" w:eastAsia="仿宋" w:cs="仿宋"/>
          <w:sz w:val="32"/>
          <w:szCs w:val="32"/>
        </w:rPr>
        <w:t>开展科普教育和实践演练，提升居民防范灾害的风险意识和避险自救技能。</w:t>
      </w:r>
    </w:p>
    <w:p w14:paraId="549B9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时间</w:t>
      </w:r>
    </w:p>
    <w:p w14:paraId="5F544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宣传预热期：2025年5月7日—11日</w:t>
      </w:r>
    </w:p>
    <w:p w14:paraId="09084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集中活动日：5月12日（防灾减灾日）</w:t>
      </w:r>
    </w:p>
    <w:p w14:paraId="704C9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成果巩固周：5月13日—17日</w:t>
      </w:r>
    </w:p>
    <w:p w14:paraId="0DAB9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活动目标</w:t>
      </w:r>
    </w:p>
    <w:p w14:paraId="63572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覆盖范围：</w:t>
      </w:r>
      <w:r>
        <w:rPr>
          <w:rFonts w:hint="default" w:ascii="仿宋" w:hAnsi="仿宋" w:eastAsia="仿宋" w:cs="仿宋"/>
          <w:sz w:val="32"/>
          <w:szCs w:val="32"/>
        </w:rPr>
        <w:t>社区家庭、机关单位等，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宣传动员范围包括街道灾害信息员、社区应急救援志愿服务队伍、机关职工、物业管理人员、社区居民等，现场宣传品发放率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100%。</w:t>
      </w:r>
    </w:p>
    <w:p w14:paraId="67C0D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sz w:val="32"/>
          <w:szCs w:val="32"/>
        </w:rPr>
        <w:t>知识普及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现场宣传</w:t>
      </w:r>
      <w:r>
        <w:rPr>
          <w:rFonts w:hint="default" w:ascii="仿宋" w:hAnsi="仿宋" w:eastAsia="仿宋" w:cs="仿宋"/>
          <w:sz w:val="32"/>
          <w:szCs w:val="32"/>
        </w:rPr>
        <w:t>心肺复苏、灭火器使用等基础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知识和操作技能，相关知识培训问答环节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合格率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95%以上</w:t>
      </w:r>
      <w:r>
        <w:rPr>
          <w:rFonts w:hint="default" w:ascii="仿宋" w:hAnsi="仿宋" w:eastAsia="仿宋" w:cs="仿宋"/>
          <w:sz w:val="32"/>
          <w:szCs w:val="32"/>
        </w:rPr>
        <w:t>。</w:t>
      </w:r>
    </w:p>
    <w:p w14:paraId="7FB43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四、活动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设计</w:t>
      </w:r>
    </w:p>
    <w:p w14:paraId="50B732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线上宣传活动</w:t>
      </w:r>
    </w:p>
    <w:p w14:paraId="423B3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b/>
          <w:bCs/>
          <w:sz w:val="32"/>
          <w:szCs w:val="32"/>
        </w:rPr>
        <w:t>科普直播讲座</w:t>
      </w:r>
    </w:p>
    <w:p w14:paraId="712EB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内容：邀请应急管理专家、消防员、医疗救援队开展防灾减灾知识宣讲直播，涵盖地震避险、火灾逃生、急救技能等主题。</w:t>
      </w:r>
    </w:p>
    <w:p w14:paraId="38C1A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平台：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借助</w:t>
      </w:r>
      <w:r>
        <w:rPr>
          <w:rFonts w:hint="default" w:ascii="仿宋" w:hAnsi="仿宋" w:eastAsia="仿宋" w:cs="仿宋"/>
          <w:sz w:val="32"/>
          <w:szCs w:val="32"/>
        </w:rPr>
        <w:t>街道公众号同步直播，设置回放功能。</w:t>
      </w:r>
    </w:p>
    <w:p w14:paraId="45037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线上知识竞赛</w:t>
      </w:r>
    </w:p>
    <w:p w14:paraId="686F4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平台：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条件允许的情况下</w:t>
      </w:r>
      <w:r>
        <w:rPr>
          <w:rFonts w:hint="default" w:ascii="仿宋" w:hAnsi="仿宋" w:eastAsia="仿宋" w:cs="仿宋"/>
          <w:sz w:val="32"/>
          <w:szCs w:val="32"/>
        </w:rPr>
        <w:t>通过微信小程序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或者其他形式</w:t>
      </w:r>
      <w:r>
        <w:rPr>
          <w:rFonts w:hint="default" w:ascii="仿宋" w:hAnsi="仿宋" w:eastAsia="仿宋" w:cs="仿宋"/>
          <w:sz w:val="32"/>
          <w:szCs w:val="32"/>
        </w:rPr>
        <w:t>开展防灾减灾知识答题，积分排名前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default" w:ascii="仿宋" w:hAnsi="仿宋" w:eastAsia="仿宋" w:cs="仿宋"/>
          <w:sz w:val="32"/>
          <w:szCs w:val="32"/>
        </w:rPr>
        <w:t>名可兑换急救包、灭火器等实用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</w:t>
      </w:r>
      <w:r>
        <w:rPr>
          <w:rFonts w:hint="default" w:ascii="仿宋" w:hAnsi="仿宋" w:eastAsia="仿宋" w:cs="仿宋"/>
          <w:sz w:val="32"/>
          <w:szCs w:val="32"/>
        </w:rPr>
        <w:t>品。</w:t>
      </w:r>
    </w:p>
    <w:p w14:paraId="4EC88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default" w:ascii="楷体" w:hAnsi="楷体" w:eastAsia="楷体" w:cs="楷体"/>
          <w:sz w:val="32"/>
          <w:szCs w:val="32"/>
          <w:lang w:eastAsia="zh-CN"/>
        </w:rPr>
        <w:t>线下培训与演练</w:t>
      </w:r>
    </w:p>
    <w:p w14:paraId="5E5B5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机关单位专项培</w:t>
      </w:r>
    </w:p>
    <w:p w14:paraId="21CB9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内容：应急预案制定与桌面推演、消防器材实操（灭火器、防烟面罩使用）、心肺复苏（CPR）与AED操作培训。</w:t>
      </w:r>
    </w:p>
    <w:p w14:paraId="51BD3B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对象：机关职工、物业管理人员、灾害信息员、社区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应急救援</w:t>
      </w:r>
      <w:r>
        <w:rPr>
          <w:rFonts w:hint="default" w:ascii="仿宋" w:hAnsi="仿宋" w:eastAsia="仿宋" w:cs="仿宋"/>
          <w:sz w:val="32"/>
          <w:szCs w:val="32"/>
        </w:rPr>
        <w:t>志愿者等。</w:t>
      </w:r>
    </w:p>
    <w:p w14:paraId="49B65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社区应急疏散演练</w:t>
      </w:r>
    </w:p>
    <w:p w14:paraId="41117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模拟场景：突发地震、火灾联合演练，组织居民按逃生路线撤离至安全区域，全程计时并复盘优化。</w:t>
      </w:r>
    </w:p>
    <w:p w14:paraId="420BC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亮点：引入VR技术模拟灾害场景，增强沉浸式体验。</w:t>
      </w:r>
    </w:p>
    <w:p w14:paraId="5CAC1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default" w:ascii="楷体" w:hAnsi="楷体" w:eastAsia="楷体" w:cs="楷体"/>
          <w:sz w:val="32"/>
          <w:szCs w:val="32"/>
          <w:lang w:eastAsia="zh-CN"/>
        </w:rPr>
        <w:t>趣味互动活动</w:t>
      </w:r>
    </w:p>
    <w:p w14:paraId="0BEC2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儿童绘画角</w:t>
      </w:r>
    </w:p>
    <w:p w14:paraId="6C069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内容：以“我家的安全地图”为主题，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绘制</w:t>
      </w:r>
      <w:r>
        <w:rPr>
          <w:rFonts w:hint="default" w:ascii="仿宋" w:hAnsi="仿宋" w:eastAsia="仿宋" w:cs="仿宋"/>
          <w:sz w:val="32"/>
          <w:szCs w:val="32"/>
        </w:rPr>
        <w:t>家庭逃生路线图并展示。</w:t>
      </w:r>
    </w:p>
    <w:p w14:paraId="5F322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家庭安全闯关赛</w:t>
      </w:r>
    </w:p>
    <w:p w14:paraId="0BACE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  <w:r>
        <w:rPr>
          <w:rFonts w:hint="default" w:ascii="仿宋" w:hAnsi="仿宋" w:eastAsia="仿宋" w:cs="仿宋"/>
          <w:sz w:val="32"/>
          <w:szCs w:val="32"/>
        </w:rPr>
        <w:t>：以家庭为单位参与“隐患查找＋逃生通关”挑战，优胜家庭颁发“安全卫士”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</w:t>
      </w:r>
      <w:r>
        <w:rPr>
          <w:rFonts w:hint="default" w:ascii="仿宋" w:hAnsi="仿宋" w:eastAsia="仿宋" w:cs="仿宋"/>
          <w:sz w:val="32"/>
          <w:szCs w:val="32"/>
        </w:rPr>
        <w:t>品（冰箱贴、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便笺纸</w:t>
      </w:r>
      <w:r>
        <w:rPr>
          <w:rFonts w:hint="default" w:ascii="仿宋" w:hAnsi="仿宋" w:eastAsia="仿宋" w:cs="仿宋"/>
          <w:sz w:val="32"/>
          <w:szCs w:val="32"/>
        </w:rPr>
        <w:t>等）。</w:t>
      </w:r>
    </w:p>
    <w:p w14:paraId="19AC2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五、安全措施保障</w:t>
      </w:r>
    </w:p>
    <w:p w14:paraId="7DA8B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default" w:ascii="楷体" w:hAnsi="楷体" w:eastAsia="楷体" w:cs="楷体"/>
          <w:sz w:val="32"/>
          <w:szCs w:val="32"/>
          <w:lang w:eastAsia="zh-CN"/>
        </w:rPr>
        <w:t>组织保障</w:t>
      </w:r>
    </w:p>
    <w:p w14:paraId="59E7F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成立防灾减灾活动专项小组</w:t>
      </w:r>
    </w:p>
    <w:p w14:paraId="128F4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由平安办应急管理工作人员统筹、组织相关工作，负责活动实施与突发事件处置，成员包括各社区单位；对接承办方规范化开展各项活动。</w:t>
      </w:r>
    </w:p>
    <w:p w14:paraId="6495E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制定应急预案</w:t>
      </w:r>
    </w:p>
    <w:p w14:paraId="65A24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承办方针对人群聚集、设备故障、天气变化等风险，提前规划备用场地、医疗支援方案。</w:t>
      </w:r>
    </w:p>
    <w:p w14:paraId="0D79A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default" w:ascii="楷体" w:hAnsi="楷体" w:eastAsia="楷体" w:cs="楷体"/>
          <w:sz w:val="32"/>
          <w:szCs w:val="32"/>
          <w:lang w:eastAsia="zh-CN"/>
        </w:rPr>
        <w:t>现场安全管控</w:t>
      </w:r>
    </w:p>
    <w:p w14:paraId="52052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分区管理</w:t>
      </w:r>
    </w:p>
    <w:p w14:paraId="7CEFD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演练区、体验区、咨询区设置明显标识，安排志愿者引导分流，避免拥挤。</w:t>
      </w:r>
    </w:p>
    <w:p w14:paraId="3A83D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急救保障</w:t>
      </w:r>
    </w:p>
    <w:p w14:paraId="33867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应急演练</w:t>
      </w:r>
      <w:r>
        <w:rPr>
          <w:rFonts w:hint="default" w:ascii="仿宋" w:hAnsi="仿宋" w:eastAsia="仿宋" w:cs="仿宋"/>
          <w:sz w:val="32"/>
          <w:szCs w:val="32"/>
        </w:rPr>
        <w:t>活动现场配备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</w:rPr>
        <w:t>名医护人员、2个急救箱。</w:t>
      </w:r>
    </w:p>
    <w:p w14:paraId="13186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设备检查</w:t>
      </w:r>
    </w:p>
    <w:p w14:paraId="00ADC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提前检测演练器材（烟雾机、灭火器等），排除电路老化、器械故障隐患。</w:t>
      </w:r>
    </w:p>
    <w:p w14:paraId="0EB11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default" w:ascii="楷体" w:hAnsi="楷体" w:eastAsia="楷体" w:cs="楷体"/>
          <w:sz w:val="32"/>
          <w:szCs w:val="32"/>
          <w:lang w:eastAsia="zh-CN"/>
        </w:rPr>
        <w:t>志愿者培训</w:t>
      </w:r>
    </w:p>
    <w:p w14:paraId="0C823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招募20名社区志愿者，进行应急引导、基础救护知识培训，统一标识服装。</w:t>
      </w:r>
    </w:p>
    <w:p w14:paraId="1AEE2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宣传与物资准备</w:t>
      </w:r>
    </w:p>
    <w:p w14:paraId="045B1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宣传物料</w:t>
      </w:r>
    </w:p>
    <w:p w14:paraId="6EABD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印刷防灾手册、风险地图、活动海报，投放至社区公告栏、电梯间及机关单位内。</w:t>
      </w:r>
    </w:p>
    <w:p w14:paraId="03D9D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物资清单</w:t>
      </w:r>
    </w:p>
    <w:p w14:paraId="41EFE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应急包、灭火器、扩音器、VR设备、急救模拟人、宣传品等，按需分配至各活动点位。</w:t>
      </w:r>
    </w:p>
    <w:p w14:paraId="62C8A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评估与总结</w:t>
      </w:r>
    </w:p>
    <w:p w14:paraId="2FC6C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效果评估</w:t>
      </w:r>
    </w:p>
    <w:p w14:paraId="6A518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通过参与人数、知识答题正确率、演练完成度等数据量化活动成效。</w:t>
      </w:r>
    </w:p>
    <w:p w14:paraId="41816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意见反馈</w:t>
      </w:r>
    </w:p>
    <w:p w14:paraId="011B5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发放电子问卷，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收集</w:t>
      </w:r>
      <w:r>
        <w:rPr>
          <w:rFonts w:hint="default" w:ascii="仿宋" w:hAnsi="仿宋" w:eastAsia="仿宋" w:cs="仿宋"/>
          <w:sz w:val="32"/>
          <w:szCs w:val="32"/>
        </w:rPr>
        <w:t>居民对活动形式、内容的改进意见，为后续常态化宣教提供参考。</w:t>
      </w:r>
    </w:p>
    <w:p w14:paraId="03089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-简" w:hAnsi="方正仿宋-简" w:eastAsia="方正仿宋-简" w:cs="方正仿宋-简"/>
          <w:sz w:val="32"/>
          <w:szCs w:val="32"/>
        </w:rPr>
      </w:pPr>
    </w:p>
    <w:p w14:paraId="7D236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备注：</w:t>
      </w:r>
      <w:r>
        <w:rPr>
          <w:rFonts w:hint="default" w:ascii="仿宋" w:hAnsi="仿宋" w:eastAsia="仿宋" w:cs="仿宋"/>
          <w:sz w:val="32"/>
          <w:szCs w:val="32"/>
        </w:rPr>
        <w:t>活动需提前3天通过社区群、政务平台发布通知，确保参与率；机关单位可结合党建活动联合开展，强化示范效应。</w:t>
      </w:r>
      <w:r>
        <w:rPr>
          <w:rFonts w:hint="default" w:ascii="方正黑体-简" w:hAnsi="方正黑体-简" w:eastAsia="方正黑体-简" w:cs="方正黑体-简"/>
          <w:sz w:val="32"/>
          <w:szCs w:val="32"/>
        </w:rPr>
        <w:t>以上活动需求及策划内容以后续实际对接情况为准。</w:t>
      </w:r>
    </w:p>
    <w:p w14:paraId="3EC84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</w:p>
    <w:p w14:paraId="16EC6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方正仿宋-简" w:hAnsi="方正仿宋-简" w:eastAsia="方正仿宋-简" w:cs="方正仿宋-简"/>
          <w:sz w:val="32"/>
          <w:szCs w:val="32"/>
        </w:rPr>
      </w:pPr>
    </w:p>
    <w:p w14:paraId="09EAD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-简" w:hAnsi="方正仿宋-简" w:eastAsia="方正仿宋-简" w:cs="方正仿宋-简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-简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-简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-简">
    <w:altName w:val="方正黑体_GBK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AA6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91B5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91B5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FC3F"/>
    <w:rsid w:val="024B38CF"/>
    <w:rsid w:val="15100288"/>
    <w:rsid w:val="26CF29CC"/>
    <w:rsid w:val="337B919B"/>
    <w:rsid w:val="3976E355"/>
    <w:rsid w:val="3FFF0237"/>
    <w:rsid w:val="5DFF4927"/>
    <w:rsid w:val="6D7D2993"/>
    <w:rsid w:val="76DC107B"/>
    <w:rsid w:val="77EF5015"/>
    <w:rsid w:val="7FFF22B9"/>
    <w:rsid w:val="9A6B525C"/>
    <w:rsid w:val="BDE25222"/>
    <w:rsid w:val="BEF2C345"/>
    <w:rsid w:val="D79B385F"/>
    <w:rsid w:val="DBF6C8F7"/>
    <w:rsid w:val="EDFF0BE2"/>
    <w:rsid w:val="EFFBFC3F"/>
    <w:rsid w:val="F96FBE63"/>
    <w:rsid w:val="F9E5619C"/>
    <w:rsid w:val="FFB4ED4D"/>
    <w:rsid w:val="FFEFB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1322</Words>
  <Characters>1345</Characters>
  <Lines>0</Lines>
  <Paragraphs>0</Paragraphs>
  <TotalTime>263</TotalTime>
  <ScaleCrop>false</ScaleCrop>
  <LinksUpToDate>false</LinksUpToDate>
  <CharactersWithSpaces>1345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2025-02-13T03:24:00Z</dcterms:created>
  <dc:creator>源源</dc:creator>
  <cp:lastModifiedBy>pop</cp:lastModifiedBy>
  <cp:lastPrinted>2025-02-25T14:50:03Z</cp:lastPrinted>
  <dcterms:modified xsi:type="dcterms:W3CDTF">2025-02-25T14:51:16Z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E34DF7BB84215D919565BD678C4DC48D_43</vt:lpwstr>
  </property>
  <property fmtid="{D5CDD505-2E9C-101B-9397-08002B2CF9AE}" pid="4" name="KSOTemplateDocerSaveRecord">
    <vt:lpwstr>eyJoZGlkIjoiYTBmNDc3OTk4NzU1MDQ2NmYyNDkwYTNhOTMzZjNiNjMiLCJ1c2VySWQiOiIyMDAwNjcxODcifQ==</vt:lpwstr>
  </property>
</Properties>
</file>