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00"/>
        <w:gridCol w:w="1940"/>
        <w:gridCol w:w="306"/>
        <w:gridCol w:w="1434"/>
        <w:gridCol w:w="1118"/>
        <w:gridCol w:w="1082"/>
        <w:gridCol w:w="1044"/>
        <w:gridCol w:w="1156"/>
        <w:gridCol w:w="545"/>
        <w:gridCol w:w="1843"/>
      </w:tblGrid>
      <w:tr w14:paraId="6EE5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2F63F">
            <w:pPr>
              <w:widowControl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40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B62B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118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AC6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5A6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FB5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143D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4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653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开发建设局2022年度检查计划</w:t>
            </w:r>
          </w:p>
        </w:tc>
      </w:tr>
      <w:tr w14:paraId="0FAEE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7841B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C088C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检查事项</w:t>
            </w:r>
          </w:p>
        </w:tc>
        <w:tc>
          <w:tcPr>
            <w:tcW w:w="224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5CF4FD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检查方式</w:t>
            </w:r>
          </w:p>
        </w:tc>
        <w:tc>
          <w:tcPr>
            <w:tcW w:w="255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0EE51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管理对象基数</w:t>
            </w:r>
          </w:p>
        </w:tc>
        <w:tc>
          <w:tcPr>
            <w:tcW w:w="212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5B8A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检查比例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70CA40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检查主体</w:t>
            </w:r>
          </w:p>
        </w:tc>
        <w:tc>
          <w:tcPr>
            <w:tcW w:w="18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47B916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</w:tr>
      <w:tr w14:paraId="4B39C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6D65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01C96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对在施工程施工许可情况的日常检查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FDEE5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DF026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核发施工许可证工程项目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8F5803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核发施工许可证的5%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338CC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BF22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43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FDB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F922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对普通地下室使用登记备案的检查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F367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双随机抽查/专项检查/其他方式检查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63C3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6FD193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≥0.1%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CF678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1CE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D325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B266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DDED2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对普通地下室安全使用的监督检查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71F50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双随机抽查/专项检查/其他方式检查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4583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D333C9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≥0.1%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31CF6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7B6E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8156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01DE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32CB8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对商品房预售行为的检查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09FC4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日常巡检/双随机抽查/专项检查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677D3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经开区目前正在进行商品房预售的项目12个（动态变化）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43ED0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≥0.1%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7AA8B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BA3D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F9BC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1D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E0ECD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对房地产估价机构经营秩序的检查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D3F2C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日常巡检/双随机抽查/专项检查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3992C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经开区发房地产估价机构许可的企业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13D1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≥0.1%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0BC3B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8A33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B68E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0DB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F517A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对建筑业企业资质许可条件（标准考核项）的检查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89B72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C648D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经开区核发的建筑业企业资质许可的企业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19E6A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69D974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DBB9D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688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A6E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544D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对工程监理企业资质许可条件（标准考核项）的检查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153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89E9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经开区核发工程监理企业资质许可条件企业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85E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01792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90B0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0E5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BA3E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1EE0E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对房地产开发企业资质情况的检查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0E18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2CB52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经开区房地产开发企业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9A9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2506F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4AE5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0228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4BD0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36962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对公共租赁住房（廉租住房）使用进行监督检查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F09B6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双随机抽查/专项检查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062CD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经开区公共租赁住房（廉租住房）入住项目数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2F0ED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≥1%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67521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F984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DE97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111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9F7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对物业管理小区的综合检查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29E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双随机抽查/网络检查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B6F0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经开区物业项目备案数183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A7FA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2.50%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6F7A0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457E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231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E5A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F1FD2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对建筑市场行为（包括分包、违法发包、转包、违法分包及挂靠等）进行监督检查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15BBD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FBA2A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经开区发施工许可手续的在施建设项目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9CD8B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≥20%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1E8BA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D6C9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9742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3680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66E1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对人员（包括项目经理、注册建造师、注册监理工程师）履职和执业情况进行监督检查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4ABA1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303A6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经开区发施工许可手续的在施建设项目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BB11D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≥20%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59407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42E4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211F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5FCF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701C3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对商品房销售情况检查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6F3220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805995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经开区在售商品房项目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B20024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≥20%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D8112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7CD42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00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136B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A8471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对房屋租赁市场及中介机构（含估价）的检查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5970D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A352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经开区备案的住房租赁企业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64408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≥10%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02C7A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6082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10E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EA5E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27C40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物业管理及房屋安全专项执法检查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FAD5B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62D68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经开区“12345”市民热线物业管理诉求量排名全市前100名小区治理类（动态更新）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ED4ED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≥20%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FE12F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A604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8D88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3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0E584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对老旧小区改造项目建筑市场情况的检查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10119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4C95C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经开区核发施工许可证在施老旧小区改造项目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34F3B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≥10%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2D72C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4A99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1C09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E21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29BFD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对大型公共建筑室内温控的检查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FE9EA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39979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经开区大型公共建筑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0FD84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≥2%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F4EE5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6E7D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5254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230D0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6268622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对外省市监理企业进京承揽业务备案情况的检查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992E4D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92E8D8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市发施工许可证(施工意见函)的在施项目总数（在经开区项目）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3D8020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30%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9E874F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4FD34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4D9F1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CE84F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00BF8D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对外省市建筑企业来京施工备案情况的检查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4F72E2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DEE3E2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市发施工许可证(施工意见函)的在施项目总数（在经开区项目）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B9C211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30%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0C6D82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B6B71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1A130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D097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194A0D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对本市建设工程施工现场人员实名制管理情况的检查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921BA4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38E26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经开区发施工许可证(施工意见函)的在施项目总数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1875D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1DE34A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BC46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813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BC89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6F5A3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对建筑劳务企业施工队长岗位资格情况的检查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C1B47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BCA72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经开区发施工许可证(施工意见函)的在施项目总数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E9149C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295C1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4A82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D39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71E0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75488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对劳务分包合同的检查（合同订立情况、价款结算支付情况、履约数据在合同履约平台报送情况等内容）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95493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FA656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经开区发施工许可证(施工意见函)的在施项目总数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7818F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8873C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C27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91A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658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EA2B4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对劳务管理体系建立及管理例会资料情况的检查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282F9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FBB6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经开区发施工许可证(施工意见函)的在施项目总数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6F6FC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F9C72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01A1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B839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877B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8619F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对普法维权培训落实情况的检查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AB13B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7A034B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经开区发施工许可证(施工意见函)的在施项目总数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13A0D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C31DF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CC92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EE6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6FF4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88C31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对本行政区内工程质量实施监督管理工作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881A5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635F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经开区发施工许可证(施工意见函)的在施项目总数（动态变化）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1BC4E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F45D4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48FF9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F74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2B1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1BD44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进入被检查单位和被检查单位的施工现场进行检查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7FB8D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933E5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经开区发施工许可证(施工意见函)的在施项目总数（动态变化）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355F6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873AF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D622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979F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4E16B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CE415B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对建筑节能与建材使用管理进行专项检查</w:t>
            </w:r>
          </w:p>
        </w:tc>
        <w:tc>
          <w:tcPr>
            <w:tcW w:w="224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786C0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BE7AFB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经开区处于结构施工1/2后至装修施工阶段的在施房屋建筑工程数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0BB37EA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3%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DB82B7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5AFE69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6FB6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D1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74D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对土地调查进行检查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9E8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303F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承担本行政区年度国土变更调查的作业单位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CD5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每镇界范围抽取20%图斑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0AB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8C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4A4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F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0DE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对土地复垦情况进行监督检查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A5D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D2D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A70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每月对100%图斑进行进度检查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68A5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6F7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DA30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1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B0B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对违反土地管理法律、法规的行为进行监督检查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7F52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628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各镇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F79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月度卫片100%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F1F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8E5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91B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FD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06A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对市规自委下发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的自然资源部卫片及变更调查图斑进行核查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C0D3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专项检查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DC524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经开区60平方公里内下发的卫片图斑。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632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全部卫片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242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8AE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9BF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C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93CF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对本行政区内人防工程质量实施监督检查工作。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9547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双随机抽查/其他方式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4539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经开区内审批的在施人防工程项目总数（动态变化）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19C1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10%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B1A8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A643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14:paraId="68B30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01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5528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对人防工程使用安全及维护管理的监督检查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EB21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双随机抽查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3F81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经开区已竣工备案人防工程项目总数（动态变化）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A96D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2%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8A90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开发建设局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0175">
            <w:pPr>
              <w:widowControl/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78F2EDEB">
      <w:pPr>
        <w:pStyle w:val="2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90315F3"/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6A30"/>
    <w:rsid w:val="008D6A30"/>
    <w:rsid w:val="00D13140"/>
    <w:rsid w:val="7AB8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1774</Words>
  <Characters>1882</Characters>
  <Lines>15</Lines>
  <Paragraphs>4</Paragraphs>
  <TotalTime>1</TotalTime>
  <ScaleCrop>false</ScaleCrop>
  <LinksUpToDate>false</LinksUpToDate>
  <CharactersWithSpaces>1883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2022-03-31T03:18:00Z</dcterms:created>
  <dc:creator>lgb</dc:creator>
  <cp:lastModifiedBy>名字不重要</cp:lastModifiedBy>
  <dcterms:modified xsi:type="dcterms:W3CDTF">2025-06-10T01:37:13Z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eyJoZGlkIjoiNzdjMzE4MGRjYzlmYzc1ZDA5NmEyZjM0NWU3ZTRmNTUiLCJ1c2VySWQiOiI2ODg0NzY1NzYifQ==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FA3039563D6244EBBC994C7F4CAE5618_12</vt:lpwstr>
  </property>
</Properties>
</file>