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auto"/>
        </w:rPr>
        <w:t>2026年X13、X44M1、X18等六个地块视频巡查和图像分析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（报价格式仅供参考）</w:t>
      </w:r>
    </w:p>
    <w:tbl>
      <w:tblPr>
        <w:tblStyle w:val="4"/>
        <w:tblpPr w:leftFromText="180" w:rightFromText="180" w:vertAnchor="text" w:horzAnchor="page" w:tblpX="2377" w:tblpY="505"/>
        <w:tblOverlap w:val="never"/>
        <w:tblW w:w="12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45"/>
        <w:gridCol w:w="1443"/>
        <w:gridCol w:w="1787"/>
        <w:gridCol w:w="1493"/>
        <w:gridCol w:w="2483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0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45" w:type="dxa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地块名称</w:t>
            </w:r>
          </w:p>
        </w:tc>
        <w:tc>
          <w:tcPr>
            <w:tcW w:w="1443" w:type="dxa"/>
            <w:vAlign w:val="top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数量（套）</w:t>
            </w:r>
          </w:p>
        </w:tc>
        <w:tc>
          <w:tcPr>
            <w:tcW w:w="1787" w:type="dxa"/>
            <w:vAlign w:val="top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单价（元/天）</w:t>
            </w:r>
          </w:p>
        </w:tc>
        <w:tc>
          <w:tcPr>
            <w:tcW w:w="1493" w:type="dxa"/>
            <w:vAlign w:val="top"/>
          </w:tcPr>
          <w:p>
            <w:pPr>
              <w:jc w:val="both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天数</w:t>
            </w:r>
          </w:p>
        </w:tc>
        <w:tc>
          <w:tcPr>
            <w:tcW w:w="2483" w:type="dxa"/>
            <w:vAlign w:val="top"/>
          </w:tcPr>
          <w:p>
            <w:pPr>
              <w:jc w:val="both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  <w:p>
            <w:pPr>
              <w:jc w:val="both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Align w:val="top"/>
          </w:tcPr>
          <w:p>
            <w:pPr>
              <w:jc w:val="both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设备具体参数、功能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X13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3" w:type="dxa"/>
          </w:tcPr>
          <w:p>
            <w:pPr>
              <w:jc w:val="left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365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restart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X44M1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9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365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X18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365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E5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3" w:type="dxa"/>
          </w:tcPr>
          <w:p>
            <w:pPr>
              <w:jc w:val="left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365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X71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3" w:type="dxa"/>
          </w:tcPr>
          <w:p>
            <w:pPr>
              <w:jc w:val="left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365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0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445" w:type="dxa"/>
          </w:tcPr>
          <w:p>
            <w:pPr>
              <w:jc w:val="center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kern w:val="32"/>
                <w:sz w:val="32"/>
                <w:szCs w:val="32"/>
                <w:lang w:eastAsia="zh-CN"/>
              </w:rPr>
              <w:t>X6-1M3</w:t>
            </w:r>
          </w:p>
        </w:tc>
        <w:tc>
          <w:tcPr>
            <w:tcW w:w="1443" w:type="dxa"/>
          </w:tcPr>
          <w:p>
            <w:pPr>
              <w:jc w:val="center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87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93" w:type="dxa"/>
          </w:tcPr>
          <w:p>
            <w:pPr>
              <w:jc w:val="left"/>
              <w:rPr>
                <w:rFonts w:hint="default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  <w:t>308</w:t>
            </w:r>
          </w:p>
        </w:tc>
        <w:tc>
          <w:tcPr>
            <w:tcW w:w="2483" w:type="dxa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83" w:type="dxa"/>
            <w:vMerge w:val="continue"/>
          </w:tcPr>
          <w:p>
            <w:pPr>
              <w:jc w:val="left"/>
              <w:rPr>
                <w:rFonts w:hint="eastAsia" w:ascii="CESI仿宋-GB2312" w:hAnsi="CESI仿宋-GB2312" w:eastAsia="CESI仿宋-GB2312" w:cs="CESI仿宋-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640"/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ind w:firstLine="640"/>
        <w:jc w:val="left"/>
        <w:rPr>
          <w:rFonts w:hint="eastAsia" w:ascii="CESI仿宋-GB2312" w:hAnsi="CESI仿宋-GB2312" w:eastAsia="CESI仿宋-GB2312" w:cs="CESI仿宋-GB2312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F7F5AC"/>
    <w:rsid w:val="13F7F5AC"/>
    <w:rsid w:val="1CFB3DC8"/>
    <w:rsid w:val="5FB73E72"/>
    <w:rsid w:val="6DBF50C3"/>
    <w:rsid w:val="7DFBD777"/>
    <w:rsid w:val="9FF7CFBA"/>
    <w:rsid w:val="D3DE1BC3"/>
    <w:rsid w:val="F7CFDF65"/>
    <w:rsid w:val="FF9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CESI黑体-GB2312" w:cs="Times New Roman"/>
      <w:b/>
      <w:color w:val="auto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2025-11-02T06:13:00Z</dcterms:created>
  <dc:creator>BDA</dc:creator>
  <cp:lastModifiedBy>BDA</cp:lastModifiedBy>
  <dcterms:modified xsi:type="dcterms:W3CDTF">2026-07-31T14:36:25Z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738A633B256D36B969426C6A39B11394</vt:lpwstr>
  </property>
</Properties>
</file>