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：</w:t>
      </w:r>
    </w:p>
    <w:p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比选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文件领取登记表</w:t>
      </w:r>
    </w:p>
    <w:tbl>
      <w:tblPr>
        <w:tblStyle w:val="9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2026年经开区改革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落地效果评估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服务项目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响应人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须同时提供单位营业执照和法定代表人（单位负责人）身份证扫描件（或复印件加盖单位公章）</w:t>
            </w:r>
          </w:p>
        </w:tc>
      </w:tr>
    </w:tbl>
    <w:p>
      <w:pPr>
        <w:adjustRightInd w:val="0"/>
        <w:spacing w:line="360" w:lineRule="auto"/>
        <w:ind w:firstLine="480"/>
        <w:rPr>
          <w:rFonts w:hAnsi="宋体" w:eastAsia="宋体"/>
          <w:sz w:val="24"/>
        </w:rPr>
      </w:pPr>
    </w:p>
    <w:p>
      <w:pPr>
        <w:ind w:firstLine="56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29201C6"/>
    <w:rsid w:val="003B7BCC"/>
    <w:rsid w:val="004D1809"/>
    <w:rsid w:val="00525F91"/>
    <w:rsid w:val="00716637"/>
    <w:rsid w:val="0081469C"/>
    <w:rsid w:val="009C0FAE"/>
    <w:rsid w:val="00B411B6"/>
    <w:rsid w:val="00E31C8F"/>
    <w:rsid w:val="029201C6"/>
    <w:rsid w:val="33BBB1DC"/>
    <w:rsid w:val="41A51BD6"/>
    <w:rsid w:val="57B4DB13"/>
    <w:rsid w:val="6DD320F4"/>
    <w:rsid w:val="75FBD2B6"/>
    <w:rsid w:val="7BC2B91B"/>
    <w:rsid w:val="7DBF11F9"/>
    <w:rsid w:val="B9BD477A"/>
    <w:rsid w:val="CE7FD87D"/>
    <w:rsid w:val="CFAE6453"/>
    <w:rsid w:val="DDBFC33D"/>
    <w:rsid w:val="F8EFBAA6"/>
    <w:rsid w:val="FD77CC2B"/>
    <w:rsid w:val="FFD39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华文仿宋" w:cs="Times New Roman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50" w:afterLines="200" w:line="24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页眉 Char"/>
    <w:basedOn w:val="10"/>
    <w:link w:val="7"/>
    <w:qFormat/>
    <w:uiPriority w:val="0"/>
    <w:rPr>
      <w:rFonts w:eastAsia="华文仿宋"/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0"/>
    <w:rPr>
      <w:rFonts w:eastAsia="华文仿宋"/>
      <w:kern w:val="2"/>
      <w:sz w:val="18"/>
      <w:szCs w:val="18"/>
    </w:rPr>
  </w:style>
  <w:style w:type="paragraph" w:customStyle="1" w:styleId="13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61</Characters>
  <Lines>1</Lines>
  <Paragraphs>1</Paragraphs>
  <TotalTime>0</TotalTime>
  <ScaleCrop>false</ScaleCrop>
  <LinksUpToDate>false</LinksUpToDate>
  <CharactersWithSpaces>70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2020-12-21T09:35:00Z</dcterms:created>
  <dc:creator>马忠</dc:creator>
  <cp:lastModifiedBy>bda</cp:lastModifiedBy>
  <cp:lastPrinted>2021-01-02T10:31:00Z</cp:lastPrinted>
  <dcterms:modified xsi:type="dcterms:W3CDTF">2026-03-27T13:40:40Z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8297A6207D5B28E26137686538C769BE</vt:lpwstr>
  </property>
</Properties>
</file>