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附件：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促进职业能力提升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补贴申报办事指南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《北京经济技术开发区促进职业能力提升补贴管理办法》（京技管〔2020〕106号）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ind w:firstLine="640" w:firstLineChars="200"/>
        <w:rPr>
          <w:rFonts w:hint="eastAsia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年度促进职业</w:t>
      </w:r>
      <w:r>
        <w:rPr>
          <w:rFonts w:hint="eastAsia" w:eastAsia="仿宋_GB2312" w:cs="仿宋_GB2312"/>
          <w:sz w:val="32"/>
          <w:szCs w:val="32"/>
        </w:rPr>
        <w:t>能力提升</w:t>
      </w:r>
      <w:r>
        <w:rPr>
          <w:rFonts w:hint="eastAsia" w:eastAsia="仿宋_GB2312" w:cs="仿宋_GB2312"/>
          <w:sz w:val="32"/>
          <w:szCs w:val="32"/>
          <w:lang w:val="en-US" w:eastAsia="zh-CN"/>
        </w:rPr>
        <w:t>职称</w:t>
      </w:r>
      <w:r>
        <w:rPr>
          <w:rFonts w:hint="eastAsia" w:eastAsia="仿宋_GB2312" w:cs="仿宋_GB2312"/>
          <w:sz w:val="32"/>
          <w:szCs w:val="32"/>
        </w:rPr>
        <w:t>补贴</w:t>
      </w:r>
    </w:p>
    <w:p>
      <w:pPr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（一）在经开区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规划范围内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依法注册、纳税并进行统计登记的企业和社会团体、行业组织。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年补贴申报截止日，申请员工需仍在用人单位工作，且未达到法定退休年龄。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（三）员工与本单位劳动关系存续期间，于202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年1月1日到202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日期间取得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职称证书。</w:t>
      </w:r>
    </w:p>
    <w:p>
      <w:pPr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经北京市职称评审委员会评审取得高级职称的，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按照下列标准给予补贴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副高级职称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5000元/人；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正高级职称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10000元/人。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（一）申报材料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年度促进职业能力提升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职称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补贴申报表，在线填写；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选取电子证照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3.承诺书，下载模板填写，签字、加盖公章，彩色扫描上传；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4.银行账户信息，下载模板填写，加盖公章，彩色扫描上传；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职称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补贴人员花名册（电子版），Excel版上传；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职称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补贴人员花名册（扫描版），应为材料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打印版，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内容一致，加盖公章，彩色扫描上传；</w:t>
      </w:r>
    </w:p>
    <w:p>
      <w:pPr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.劳务派遣相关证明材料，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如劳务派遣合同等，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若申报补贴人员为劳务派遣员工需提供此项材料，原件彩色扫描上传。</w:t>
      </w:r>
    </w:p>
    <w:p>
      <w:pPr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（二）打印纸质材料要求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收到打印纸质材料短信通知后，在3个工作日内从平台下载带水印全套申报材料进行打印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单面、双面打印均可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，一式一份有序装订（整本首页、骑缝盖章），其中银行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账户信息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无需装订，加盖公章，一并递交至受理窗口。</w:t>
      </w:r>
    </w:p>
    <w:p>
      <w:pPr>
        <w:spacing w:line="240" w:lineRule="auto"/>
        <w:ind w:firstLine="640" w:firstLineChars="200"/>
        <w:outlineLvl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：经开区政务服务中心对申报主体提交的材料进行完整性审查，材料不齐全或不符合要求的，告知申报主体补齐补正。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社会事业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材料进行实质审核。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线下受理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：申报主体在规定期间内从平台下载带水印的申报材料进行打印，并前往政务服务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“政策申报”窗口提交材料，工作人员核验，与网上提交材料一致的，予以收件；不符合的，当场告知补正要求。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社会事业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局对审核通过的申报主体拟定兑现扶持奖励金额。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社会事业局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通过政策兑现综合服务平台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对审核通过的申报主体进行公示。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：经公示无异议的，经开区财政审计局完成资金拨付工作。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eastAsia="仿宋_GB2312" w:cs="仿宋_GB2312"/>
          <w:sz w:val="32"/>
          <w:szCs w:val="32"/>
          <w:lang w:val="en-US" w:eastAsia="zh-CN"/>
        </w:rPr>
        <w:t>社会事业</w:t>
      </w:r>
      <w:r>
        <w:rPr>
          <w:rFonts w:hint="eastAsia" w:eastAsia="仿宋_GB2312" w:cs="仿宋_GB2312"/>
          <w:sz w:val="32"/>
          <w:szCs w:val="32"/>
        </w:rPr>
        <w:t>局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北京经济技术开发区政务服务中心“政策申报”窗口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政策</w:t>
      </w:r>
      <w:r>
        <w:rPr>
          <w:rFonts w:hint="eastAsia" w:eastAsia="仿宋_GB2312"/>
          <w:sz w:val="32"/>
          <w:szCs w:val="32"/>
        </w:rPr>
        <w:t>咨询：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经开区政务服务中心“政策申报”窗口，联系电话：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010-67857878转4，工作日上午9:00—12:00，下午1:30—5:00。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社会事业</w:t>
      </w:r>
      <w:r>
        <w:rPr>
          <w:rFonts w:hint="eastAsia" w:ascii="仿宋_GB2312" w:hAnsi="仿宋_GB2312" w:eastAsia="仿宋_GB2312" w:cs="仿宋_GB2312"/>
          <w:sz w:val="32"/>
          <w:szCs w:val="32"/>
        </w:rPr>
        <w:t>局，联系人：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王敏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87163933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技术支持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工作日上午9:00—12:00，下午2:00—6:00。</w:t>
      </w:r>
    </w:p>
    <w:p>
      <w:pPr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已获得过2022年度促进职业能力提升（职称）补贴的，不再重复给予补贴。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NDkwODNiZGFkZTIxYWUzNjZlN2NjZGU4YjI2ZmEifQ=="/>
  </w:docVars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838D9"/>
    <w:rsid w:val="00360EF1"/>
    <w:rsid w:val="00395968"/>
    <w:rsid w:val="00457B4D"/>
    <w:rsid w:val="00485A60"/>
    <w:rsid w:val="006A1513"/>
    <w:rsid w:val="006D0140"/>
    <w:rsid w:val="00710378"/>
    <w:rsid w:val="00844BDB"/>
    <w:rsid w:val="00900A14"/>
    <w:rsid w:val="00923A77"/>
    <w:rsid w:val="0098077A"/>
    <w:rsid w:val="00A3406B"/>
    <w:rsid w:val="00B74D80"/>
    <w:rsid w:val="00C122AB"/>
    <w:rsid w:val="00D460B2"/>
    <w:rsid w:val="00D668C9"/>
    <w:rsid w:val="00D76185"/>
    <w:rsid w:val="00D85A9F"/>
    <w:rsid w:val="00EA199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414C75"/>
    <w:rsid w:val="037C128E"/>
    <w:rsid w:val="03987D96"/>
    <w:rsid w:val="03E353C9"/>
    <w:rsid w:val="03FA3EE0"/>
    <w:rsid w:val="04080ECA"/>
    <w:rsid w:val="04737D47"/>
    <w:rsid w:val="048162A0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CDE31A4"/>
    <w:rsid w:val="0D0138A5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721C55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25544C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436FD2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4707F"/>
    <w:rsid w:val="3FFD57FE"/>
    <w:rsid w:val="3FFE634A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445C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C904F2"/>
    <w:rsid w:val="46D46FCB"/>
    <w:rsid w:val="46F44A2C"/>
    <w:rsid w:val="473F0C29"/>
    <w:rsid w:val="474159DD"/>
    <w:rsid w:val="48045B63"/>
    <w:rsid w:val="484F2842"/>
    <w:rsid w:val="48BB61D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D86E60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02268D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C25EEB"/>
    <w:rsid w:val="65EE1625"/>
    <w:rsid w:val="665F56FC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345206"/>
    <w:rsid w:val="6F941165"/>
    <w:rsid w:val="6FBC2D32"/>
    <w:rsid w:val="70007B47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9E45F3"/>
    <w:rsid w:val="79D31F15"/>
    <w:rsid w:val="79D657CC"/>
    <w:rsid w:val="79E40A04"/>
    <w:rsid w:val="7A151811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9F6F6015"/>
    <w:rsid w:val="C7DB93C8"/>
    <w:rsid w:val="DD7E7DC7"/>
    <w:rsid w:val="DEF5E07B"/>
    <w:rsid w:val="EFEEB9E2"/>
    <w:rsid w:val="F5DBA8F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1254</Words>
  <Characters>1419</Characters>
  <Lines>11</Lines>
  <Paragraphs>3</Paragraphs>
  <TotalTime>11</TotalTime>
  <ScaleCrop>false</ScaleCrop>
  <LinksUpToDate>false</LinksUpToDate>
  <CharactersWithSpaces>1419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2019-08-11T14:54:00Z</dcterms:created>
  <dc:creator>zkk</dc:creator>
  <cp:lastModifiedBy>admin</cp:lastModifiedBy>
  <cp:lastPrinted>2020-03-21T11:03:00Z</cp:lastPrinted>
  <dcterms:modified xsi:type="dcterms:W3CDTF">2023-09-14T07:09:20Z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3EDFA33AE1254A4CA3713C89C0165967_13</vt:lpwstr>
  </property>
</Properties>
</file>