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D1A00" w14:textId="77777777" w:rsidR="00C04EFC" w:rsidRDefault="00000000">
      <w:pPr>
        <w:adjustRightInd w:val="0"/>
        <w:snapToGrid w:val="0"/>
        <w:spacing w:line="60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5</w:t>
      </w:r>
    </w:p>
    <w:p w14:paraId="30FE4A00" w14:textId="45D599CA" w:rsidR="00C04EFC" w:rsidRPr="008F1F5E" w:rsidRDefault="00000000" w:rsidP="008F1F5E">
      <w:pPr>
        <w:adjustRightInd w:val="0"/>
        <w:snapToGrid w:val="0"/>
        <w:spacing w:line="600" w:lineRule="exact"/>
        <w:jc w:val="center"/>
        <w:rPr>
          <w:rFonts w:hint="eastAsia"/>
        </w:rPr>
      </w:pPr>
      <w:r>
        <w:rPr>
          <w:rFonts w:ascii="方正小标宋_GBK" w:eastAsia="方正小标宋_GBK" w:hAnsi="宋体" w:cs="宋体" w:hint="eastAsia"/>
          <w:sz w:val="44"/>
          <w:szCs w:val="44"/>
        </w:rPr>
        <w:t>共性技术</w:t>
      </w:r>
      <w:r>
        <w:rPr>
          <w:rFonts w:ascii="方正小标宋_GBK" w:eastAsia="方正小标宋_GBK" w:hAnsi="方正小标宋_GBK" w:cs="方正小标宋_GBK" w:hint="eastAsia"/>
          <w:sz w:val="44"/>
          <w:szCs w:val="44"/>
        </w:rPr>
        <w:t>平台</w:t>
      </w:r>
      <w:r>
        <w:rPr>
          <w:rFonts w:ascii="方正小标宋简体" w:eastAsia="方正小标宋简体" w:hAnsi="Calibri" w:cs="仿宋_GB2312"/>
          <w:sz w:val="44"/>
          <w:szCs w:val="44"/>
        </w:rPr>
        <w:t>入库条件</w:t>
      </w:r>
    </w:p>
    <w:p w14:paraId="2669BA6B" w14:textId="0D54ED0C" w:rsidR="00C04EFC" w:rsidRDefault="00000000">
      <w:pPr>
        <w:adjustRightInd w:val="0"/>
        <w:snapToGrid w:val="0"/>
        <w:spacing w:line="600" w:lineRule="exact"/>
        <w:ind w:firstLineChars="200" w:firstLine="640"/>
        <w:rPr>
          <w:rFonts w:ascii="仿宋_GB2312" w:eastAsia="仿宋_GB2312" w:hAnsi="仿宋_GB2312" w:cs="仿宋_GB2312"/>
          <w:color w:val="000000" w:themeColor="text1"/>
          <w:kern w:val="0"/>
          <w:sz w:val="32"/>
          <w:szCs w:val="32"/>
        </w:rPr>
      </w:pPr>
      <w:r>
        <w:rPr>
          <w:rFonts w:ascii="黑体" w:eastAsia="黑体" w:hAnsi="黑体" w:cstheme="minorBidi"/>
          <w:sz w:val="32"/>
          <w:szCs w:val="32"/>
        </w:rPr>
        <w:t>一</w:t>
      </w:r>
      <w:r>
        <w:rPr>
          <w:rFonts w:ascii="黑体" w:eastAsia="黑体" w:hAnsi="黑体" w:cstheme="minorBidi" w:hint="eastAsia"/>
          <w:sz w:val="32"/>
          <w:szCs w:val="32"/>
        </w:rPr>
        <w:t>、共性技术平台</w:t>
      </w:r>
      <w:r>
        <w:rPr>
          <w:rFonts w:ascii="黑体" w:eastAsia="黑体" w:hAnsi="黑体" w:cs="黑体" w:hint="eastAsia"/>
          <w:color w:val="040404"/>
          <w:sz w:val="32"/>
          <w:szCs w:val="32"/>
          <w:shd w:val="clear" w:color="auto" w:fill="FFFFFF"/>
        </w:rPr>
        <w:t>的定义</w:t>
      </w:r>
    </w:p>
    <w:p w14:paraId="41215B3C" w14:textId="77777777" w:rsidR="00C04EFC" w:rsidRDefault="00000000">
      <w:pPr>
        <w:pStyle w:val="ac"/>
        <w:spacing w:before="0" w:beforeAutospacing="0" w:after="0" w:afterAutospacing="0"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共性技术平台</w:t>
      </w:r>
      <w:r>
        <w:rPr>
          <w:rFonts w:ascii="仿宋_GB2312" w:eastAsia="仿宋_GB2312" w:hAnsi="仿宋_GB2312" w:cs="仿宋_GB2312"/>
          <w:color w:val="000000" w:themeColor="text1"/>
          <w:sz w:val="32"/>
          <w:szCs w:val="32"/>
        </w:rPr>
        <w:t>是指</w:t>
      </w:r>
      <w:r>
        <w:rPr>
          <w:rFonts w:ascii="仿宋_GB2312" w:eastAsia="仿宋_GB2312" w:hAnsi="仿宋_GB2312" w:cs="仿宋_GB2312" w:hint="eastAsia"/>
          <w:color w:val="000000" w:themeColor="text1"/>
          <w:sz w:val="32"/>
          <w:szCs w:val="32"/>
        </w:rPr>
        <w:t>面向产业与应用共性技术需求，广泛整合产业链、创新链、供应链资源，创新方向明确、服务能力突出、管理体制创新、具有较强影响力和辐射力的</w:t>
      </w:r>
      <w:r>
        <w:rPr>
          <w:rFonts w:ascii="仿宋_GB2312" w:eastAsia="仿宋_GB2312" w:hAnsi="仿宋_GB2312" w:cs="仿宋_GB2312"/>
          <w:color w:val="000000" w:themeColor="text1"/>
          <w:sz w:val="32"/>
          <w:szCs w:val="32"/>
        </w:rPr>
        <w:t>通用性、开放性、公益性、</w:t>
      </w:r>
      <w:r>
        <w:rPr>
          <w:rFonts w:ascii="仿宋_GB2312" w:eastAsia="仿宋_GB2312" w:hAnsi="仿宋_GB2312" w:cs="仿宋_GB2312" w:hint="eastAsia"/>
          <w:color w:val="000000" w:themeColor="text1"/>
          <w:sz w:val="32"/>
          <w:szCs w:val="32"/>
        </w:rPr>
        <w:t>多元化</w:t>
      </w:r>
      <w:r>
        <w:rPr>
          <w:rFonts w:ascii="仿宋_GB2312" w:eastAsia="仿宋_GB2312" w:hAnsi="仿宋_GB2312" w:cs="仿宋_GB2312" w:hint="eastAsia"/>
          <w:color w:val="000000"/>
          <w:sz w:val="32"/>
          <w:szCs w:val="32"/>
        </w:rPr>
        <w:t>创新</w:t>
      </w:r>
      <w:r>
        <w:rPr>
          <w:rFonts w:ascii="仿宋_GB2312" w:eastAsia="仿宋_GB2312" w:hAnsi="仿宋_GB2312" w:cs="仿宋_GB2312" w:hint="eastAsia"/>
          <w:color w:val="000000" w:themeColor="text1"/>
          <w:sz w:val="32"/>
          <w:szCs w:val="32"/>
        </w:rPr>
        <w:t>平台</w:t>
      </w:r>
      <w:r>
        <w:rPr>
          <w:rFonts w:ascii="仿宋_GB2312" w:eastAsia="仿宋_GB2312" w:hAnsi="仿宋_GB2312" w:cs="仿宋_GB2312"/>
          <w:color w:val="000000" w:themeColor="text1"/>
          <w:sz w:val="32"/>
          <w:szCs w:val="32"/>
        </w:rPr>
        <w:t>。</w:t>
      </w:r>
    </w:p>
    <w:p w14:paraId="37B5E7C3" w14:textId="77777777" w:rsidR="00C04EFC" w:rsidRDefault="00000000">
      <w:pPr>
        <w:pStyle w:val="ac"/>
        <w:spacing w:before="0" w:beforeAutospacing="0" w:after="0" w:afterAutospacing="0" w:line="60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color w:val="000000" w:themeColor="text1"/>
          <w:sz w:val="32"/>
          <w:szCs w:val="32"/>
          <w:shd w:val="clear" w:color="auto" w:fill="FFFFFF"/>
        </w:rPr>
        <w:t>共性技术平台</w:t>
      </w:r>
      <w:r>
        <w:rPr>
          <w:rFonts w:ascii="仿宋_GB2312" w:eastAsia="仿宋_GB2312" w:hAnsi="仿宋_GB2312" w:cs="仿宋_GB2312" w:hint="eastAsia"/>
          <w:color w:val="000000" w:themeColor="text1"/>
          <w:sz w:val="32"/>
          <w:szCs w:val="32"/>
          <w:shd w:val="clear" w:color="auto" w:fill="FFFFFF"/>
        </w:rPr>
        <w:t>以提供产业共性技术研发与转化服务为主要功能，立足行业需求，着力促进创新资源开放协同。主要包括：</w:t>
      </w:r>
    </w:p>
    <w:p w14:paraId="5888EAF2" w14:textId="77777777" w:rsidR="00C04EFC" w:rsidRDefault="00000000">
      <w:pPr>
        <w:widowControl/>
        <w:spacing w:line="600" w:lineRule="exact"/>
        <w:ind w:firstLineChars="200" w:firstLine="643"/>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b/>
          <w:bCs/>
          <w:color w:val="000000" w:themeColor="text1"/>
          <w:sz w:val="32"/>
          <w:szCs w:val="32"/>
          <w:shd w:val="clear" w:color="auto" w:fill="FFFFFF"/>
        </w:rPr>
        <w:t>1.</w:t>
      </w:r>
      <w:r>
        <w:rPr>
          <w:rFonts w:ascii="仿宋_GB2312" w:eastAsia="仿宋_GB2312" w:hAnsi="仿宋_GB2312" w:cs="仿宋_GB2312" w:hint="eastAsia"/>
          <w:b/>
          <w:bCs/>
          <w:color w:val="000000" w:themeColor="text1"/>
          <w:sz w:val="32"/>
          <w:szCs w:val="32"/>
          <w:shd w:val="clear" w:color="auto" w:fill="FFFFFF"/>
        </w:rPr>
        <w:t>整合技术资源</w:t>
      </w:r>
      <w:r>
        <w:rPr>
          <w:rFonts w:ascii="仿宋_GB2312" w:eastAsia="仿宋_GB2312" w:hAnsi="仿宋_GB2312" w:cs="仿宋_GB2312"/>
          <w:b/>
          <w:bCs/>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构建基础资源平台</w:t>
      </w:r>
      <w:r>
        <w:rPr>
          <w:rFonts w:ascii="仿宋_GB2312" w:eastAsia="仿宋_GB2312" w:hAnsi="仿宋_GB2312" w:cs="仿宋_GB2312"/>
          <w:color w:val="000000" w:themeColor="text1"/>
          <w:sz w:val="32"/>
          <w:szCs w:val="32"/>
          <w:shd w:val="clear" w:color="auto" w:fill="FFFFFF"/>
        </w:rPr>
        <w:t>与共性技术资源库，</w:t>
      </w:r>
      <w:r>
        <w:rPr>
          <w:rFonts w:ascii="仿宋_GB2312" w:eastAsia="仿宋_GB2312" w:hAnsi="仿宋_GB2312" w:cs="仿宋_GB2312" w:hint="eastAsia"/>
          <w:color w:val="000000" w:themeColor="text1"/>
          <w:sz w:val="32"/>
          <w:szCs w:val="32"/>
          <w:shd w:val="clear" w:color="auto" w:fill="FFFFFF"/>
        </w:rPr>
        <w:t>联合</w:t>
      </w:r>
      <w:r>
        <w:rPr>
          <w:rFonts w:ascii="仿宋_GB2312" w:eastAsia="仿宋_GB2312" w:hAnsi="仿宋_GB2312" w:cs="仿宋_GB2312"/>
          <w:color w:val="000000" w:themeColor="text1"/>
          <w:sz w:val="32"/>
          <w:szCs w:val="32"/>
          <w:shd w:val="clear" w:color="auto" w:fill="FFFFFF"/>
        </w:rPr>
        <w:t>企业与</w:t>
      </w:r>
      <w:r>
        <w:rPr>
          <w:rFonts w:ascii="仿宋_GB2312" w:eastAsia="仿宋_GB2312" w:hAnsi="仿宋_GB2312" w:cs="仿宋_GB2312" w:hint="eastAsia"/>
          <w:color w:val="000000" w:themeColor="text1"/>
          <w:sz w:val="32"/>
          <w:szCs w:val="32"/>
          <w:shd w:val="clear" w:color="auto" w:fill="FFFFFF"/>
        </w:rPr>
        <w:t>高校院所开展关键</w:t>
      </w:r>
      <w:r>
        <w:rPr>
          <w:rFonts w:ascii="仿宋_GB2312" w:eastAsia="仿宋_GB2312" w:hAnsi="仿宋_GB2312" w:cs="仿宋_GB2312"/>
          <w:color w:val="000000" w:themeColor="text1"/>
          <w:sz w:val="32"/>
          <w:szCs w:val="32"/>
          <w:shd w:val="clear" w:color="auto" w:fill="FFFFFF"/>
        </w:rPr>
        <w:t>核心</w:t>
      </w:r>
      <w:r>
        <w:rPr>
          <w:rFonts w:ascii="仿宋_GB2312" w:eastAsia="仿宋_GB2312" w:hAnsi="仿宋_GB2312" w:cs="仿宋_GB2312" w:hint="eastAsia"/>
          <w:color w:val="000000" w:themeColor="text1"/>
          <w:sz w:val="32"/>
          <w:szCs w:val="32"/>
          <w:shd w:val="clear" w:color="auto" w:fill="FFFFFF"/>
        </w:rPr>
        <w:t>技术攻关及</w:t>
      </w:r>
      <w:r>
        <w:rPr>
          <w:rFonts w:ascii="仿宋_GB2312" w:eastAsia="仿宋_GB2312" w:hAnsi="仿宋_GB2312" w:cs="仿宋_GB2312" w:hint="eastAsia"/>
          <w:color w:val="000000" w:themeColor="text1"/>
          <w:sz w:val="32"/>
          <w:szCs w:val="32"/>
        </w:rPr>
        <w:t>产业化应用研究</w:t>
      </w:r>
      <w:r>
        <w:rPr>
          <w:rFonts w:ascii="仿宋_GB2312" w:eastAsia="仿宋_GB2312" w:hAnsi="仿宋_GB2312" w:cs="仿宋_GB2312"/>
          <w:color w:val="000000" w:themeColor="text1"/>
          <w:sz w:val="32"/>
          <w:szCs w:val="32"/>
        </w:rPr>
        <w:t>，加强原创性、突破性、引领性关键技术的源头供给和成果孵化。</w:t>
      </w:r>
    </w:p>
    <w:p w14:paraId="17AA2E38" w14:textId="77777777" w:rsidR="00C04EFC" w:rsidRDefault="00000000">
      <w:pPr>
        <w:widowControl/>
        <w:spacing w:line="600" w:lineRule="exact"/>
        <w:ind w:firstLineChars="200" w:firstLine="643"/>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b/>
          <w:bCs/>
          <w:color w:val="000000" w:themeColor="text1"/>
          <w:sz w:val="32"/>
          <w:szCs w:val="32"/>
          <w:shd w:val="clear" w:color="auto" w:fill="FFFFFF"/>
        </w:rPr>
        <w:t>2.</w:t>
      </w:r>
      <w:r>
        <w:rPr>
          <w:rFonts w:ascii="仿宋_GB2312" w:eastAsia="仿宋_GB2312" w:hAnsi="仿宋_GB2312" w:cs="仿宋_GB2312" w:hint="eastAsia"/>
          <w:b/>
          <w:bCs/>
          <w:color w:val="000000" w:themeColor="text1"/>
          <w:sz w:val="32"/>
          <w:szCs w:val="32"/>
          <w:shd w:val="clear" w:color="auto" w:fill="FFFFFF"/>
        </w:rPr>
        <w:t>支撑成果转化</w:t>
      </w:r>
      <w:r>
        <w:rPr>
          <w:rFonts w:ascii="仿宋_GB2312" w:eastAsia="仿宋_GB2312" w:hAnsi="仿宋_GB2312" w:cs="仿宋_GB2312"/>
          <w:b/>
          <w:bCs/>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提供</w:t>
      </w:r>
      <w:r>
        <w:rPr>
          <w:rFonts w:ascii="仿宋_GB2312" w:eastAsia="仿宋_GB2312" w:hAnsi="仿宋_GB2312" w:cs="仿宋_GB2312"/>
          <w:color w:val="000000" w:themeColor="text1"/>
          <w:sz w:val="32"/>
          <w:szCs w:val="32"/>
          <w:shd w:val="clear" w:color="auto" w:fill="FFFFFF"/>
        </w:rPr>
        <w:t>概念验证、部件</w:t>
      </w:r>
      <w:r>
        <w:rPr>
          <w:rFonts w:ascii="仿宋_GB2312" w:eastAsia="仿宋_GB2312" w:hAnsi="仿宋_GB2312" w:cs="仿宋_GB2312" w:hint="eastAsia"/>
          <w:color w:val="000000" w:themeColor="text1"/>
          <w:sz w:val="32"/>
          <w:szCs w:val="32"/>
          <w:shd w:val="clear" w:color="auto" w:fill="FFFFFF"/>
        </w:rPr>
        <w:t>研</w:t>
      </w:r>
      <w:r>
        <w:rPr>
          <w:rFonts w:ascii="仿宋_GB2312" w:eastAsia="仿宋_GB2312" w:hAnsi="仿宋_GB2312" w:cs="仿宋_GB2312"/>
          <w:color w:val="000000" w:themeColor="text1"/>
          <w:sz w:val="32"/>
          <w:szCs w:val="32"/>
          <w:shd w:val="clear" w:color="auto" w:fill="FFFFFF"/>
        </w:rPr>
        <w:t>制</w:t>
      </w:r>
      <w:r>
        <w:rPr>
          <w:rFonts w:ascii="仿宋_GB2312" w:eastAsia="仿宋_GB2312" w:hAnsi="仿宋_GB2312" w:cs="仿宋_GB2312" w:hint="eastAsia"/>
          <w:color w:val="000000" w:themeColor="text1"/>
          <w:sz w:val="32"/>
          <w:szCs w:val="32"/>
          <w:shd w:val="clear" w:color="auto" w:fill="FFFFFF"/>
        </w:rPr>
        <w:t>、工艺</w:t>
      </w:r>
      <w:r>
        <w:rPr>
          <w:rFonts w:ascii="仿宋_GB2312" w:eastAsia="仿宋_GB2312" w:hAnsi="仿宋_GB2312" w:cs="仿宋_GB2312"/>
          <w:color w:val="000000" w:themeColor="text1"/>
          <w:sz w:val="32"/>
          <w:szCs w:val="32"/>
          <w:shd w:val="clear" w:color="auto" w:fill="FFFFFF"/>
        </w:rPr>
        <w:t>研发、性能</w:t>
      </w:r>
      <w:r>
        <w:rPr>
          <w:rFonts w:ascii="仿宋_GB2312" w:eastAsia="仿宋_GB2312" w:hAnsi="仿宋_GB2312" w:cs="仿宋_GB2312" w:hint="eastAsia"/>
          <w:color w:val="000000" w:themeColor="text1"/>
          <w:sz w:val="32"/>
          <w:szCs w:val="32"/>
          <w:shd w:val="clear" w:color="auto" w:fill="FFFFFF"/>
        </w:rPr>
        <w:t>优化</w:t>
      </w:r>
      <w:r>
        <w:rPr>
          <w:rFonts w:ascii="仿宋_GB2312" w:eastAsia="仿宋_GB2312" w:hAnsi="仿宋_GB2312" w:cs="仿宋_GB2312"/>
          <w:color w:val="000000" w:themeColor="text1"/>
          <w:sz w:val="32"/>
          <w:szCs w:val="32"/>
          <w:shd w:val="clear" w:color="auto" w:fill="FFFFFF"/>
        </w:rPr>
        <w:t>、技术</w:t>
      </w:r>
      <w:r>
        <w:rPr>
          <w:rFonts w:ascii="仿宋_GB2312" w:eastAsia="仿宋_GB2312" w:hAnsi="仿宋_GB2312" w:cs="仿宋_GB2312" w:hint="eastAsia"/>
          <w:color w:val="000000" w:themeColor="text1"/>
          <w:sz w:val="32"/>
          <w:szCs w:val="32"/>
          <w:shd w:val="clear" w:color="auto" w:fill="FFFFFF"/>
        </w:rPr>
        <w:t>迭代、组装调试、</w:t>
      </w:r>
      <w:r>
        <w:rPr>
          <w:rFonts w:ascii="仿宋_GB2312" w:eastAsia="仿宋_GB2312" w:hAnsi="仿宋_GB2312" w:cs="仿宋_GB2312"/>
          <w:color w:val="000000" w:themeColor="text1"/>
          <w:sz w:val="32"/>
          <w:szCs w:val="32"/>
          <w:shd w:val="clear" w:color="auto" w:fill="FFFFFF"/>
        </w:rPr>
        <w:t>测试验证</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color w:val="000000" w:themeColor="text1"/>
          <w:sz w:val="32"/>
          <w:szCs w:val="32"/>
          <w:shd w:val="clear" w:color="auto" w:fill="FFFFFF"/>
        </w:rPr>
        <w:t>小试中试</w:t>
      </w:r>
      <w:r>
        <w:rPr>
          <w:rFonts w:ascii="仿宋_GB2312" w:eastAsia="仿宋_GB2312" w:hAnsi="仿宋_GB2312" w:cs="仿宋_GB2312" w:hint="eastAsia"/>
          <w:color w:val="000000" w:themeColor="text1"/>
          <w:sz w:val="32"/>
          <w:szCs w:val="32"/>
          <w:shd w:val="clear" w:color="auto" w:fill="FFFFFF"/>
        </w:rPr>
        <w:t>等研发与转化各环节的共性技术</w:t>
      </w:r>
      <w:r>
        <w:rPr>
          <w:rFonts w:ascii="仿宋_GB2312" w:eastAsia="仿宋_GB2312" w:hAnsi="仿宋_GB2312" w:cs="仿宋_GB2312"/>
          <w:color w:val="000000" w:themeColor="text1"/>
          <w:sz w:val="32"/>
          <w:szCs w:val="32"/>
          <w:shd w:val="clear" w:color="auto" w:fill="FFFFFF"/>
        </w:rPr>
        <w:t>服务，促进科技成果从</w:t>
      </w:r>
      <w:r>
        <w:rPr>
          <w:rFonts w:ascii="仿宋_GB2312" w:eastAsia="仿宋_GB2312" w:hAnsi="仿宋_GB2312" w:cs="仿宋_GB2312" w:hint="eastAsia"/>
          <w:color w:val="000000" w:themeColor="text1"/>
          <w:sz w:val="32"/>
          <w:szCs w:val="32"/>
          <w:shd w:val="clear" w:color="auto" w:fill="FFFFFF"/>
        </w:rPr>
        <w:t>0到1的</w:t>
      </w:r>
      <w:r>
        <w:rPr>
          <w:rFonts w:ascii="仿宋_GB2312" w:eastAsia="仿宋_GB2312" w:hAnsi="仿宋_GB2312" w:cs="仿宋_GB2312"/>
          <w:color w:val="000000" w:themeColor="text1"/>
          <w:sz w:val="32"/>
          <w:szCs w:val="32"/>
          <w:shd w:val="clear" w:color="auto" w:fill="FFFFFF"/>
        </w:rPr>
        <w:t>产品转化。</w:t>
      </w:r>
    </w:p>
    <w:p w14:paraId="76BBC7D2" w14:textId="77777777" w:rsidR="00C04EFC" w:rsidRDefault="00000000">
      <w:pPr>
        <w:widowControl/>
        <w:spacing w:line="600" w:lineRule="exact"/>
        <w:ind w:firstLineChars="200" w:firstLine="643"/>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b/>
          <w:bCs/>
          <w:color w:val="000000" w:themeColor="text1"/>
          <w:sz w:val="32"/>
          <w:szCs w:val="32"/>
          <w:shd w:val="clear" w:color="auto" w:fill="FFFFFF"/>
        </w:rPr>
        <w:t>3.</w:t>
      </w:r>
      <w:r>
        <w:rPr>
          <w:rFonts w:ascii="仿宋_GB2312" w:eastAsia="仿宋_GB2312" w:hAnsi="仿宋_GB2312" w:cs="仿宋_GB2312" w:hint="eastAsia"/>
          <w:b/>
          <w:bCs/>
          <w:color w:val="000000" w:themeColor="text1"/>
          <w:sz w:val="32"/>
          <w:szCs w:val="32"/>
          <w:shd w:val="clear" w:color="auto" w:fill="FFFFFF"/>
        </w:rPr>
        <w:t>支撑产业链创新</w:t>
      </w:r>
      <w:r>
        <w:rPr>
          <w:rFonts w:ascii="仿宋_GB2312" w:eastAsia="仿宋_GB2312" w:hAnsi="仿宋_GB2312" w:cs="仿宋_GB2312"/>
          <w:b/>
          <w:bCs/>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开展技术适配、</w:t>
      </w:r>
      <w:r>
        <w:rPr>
          <w:rFonts w:ascii="仿宋_GB2312" w:eastAsia="仿宋_GB2312" w:hAnsi="仿宋_GB2312" w:cs="仿宋_GB2312"/>
          <w:color w:val="000000" w:themeColor="text1"/>
          <w:sz w:val="32"/>
          <w:szCs w:val="32"/>
          <w:shd w:val="clear" w:color="auto" w:fill="FFFFFF"/>
        </w:rPr>
        <w:t>产品推广、</w:t>
      </w:r>
      <w:r>
        <w:rPr>
          <w:rFonts w:ascii="仿宋_GB2312" w:eastAsia="仿宋_GB2312" w:hAnsi="仿宋_GB2312" w:cs="仿宋_GB2312" w:hint="eastAsia"/>
          <w:color w:val="000000" w:themeColor="text1"/>
          <w:sz w:val="32"/>
          <w:szCs w:val="32"/>
          <w:shd w:val="clear" w:color="auto" w:fill="FFFFFF"/>
        </w:rPr>
        <w:t>场景验证</w:t>
      </w:r>
      <w:r>
        <w:rPr>
          <w:rFonts w:ascii="仿宋_GB2312" w:eastAsia="仿宋_GB2312" w:hAnsi="仿宋_GB2312" w:cs="仿宋_GB2312"/>
          <w:color w:val="000000" w:themeColor="text1"/>
          <w:sz w:val="32"/>
          <w:szCs w:val="32"/>
          <w:shd w:val="clear" w:color="auto" w:fill="FFFFFF"/>
        </w:rPr>
        <w:t>及</w:t>
      </w:r>
      <w:r>
        <w:rPr>
          <w:rFonts w:ascii="仿宋_GB2312" w:eastAsia="仿宋_GB2312" w:hAnsi="仿宋_GB2312" w:cs="仿宋_GB2312" w:hint="eastAsia"/>
          <w:color w:val="000000" w:themeColor="text1"/>
          <w:sz w:val="32"/>
          <w:szCs w:val="32"/>
          <w:shd w:val="clear" w:color="auto" w:fill="FFFFFF"/>
        </w:rPr>
        <w:t>示范应用，</w:t>
      </w:r>
      <w:r>
        <w:rPr>
          <w:rFonts w:ascii="仿宋_GB2312" w:eastAsia="仿宋_GB2312" w:hAnsi="仿宋_GB2312" w:cs="仿宋_GB2312"/>
          <w:color w:val="000000" w:themeColor="text1"/>
          <w:sz w:val="32"/>
          <w:szCs w:val="32"/>
          <w:shd w:val="clear" w:color="auto" w:fill="FFFFFF"/>
        </w:rPr>
        <w:t>构筑产业生态，</w:t>
      </w:r>
      <w:r>
        <w:rPr>
          <w:rFonts w:ascii="仿宋_GB2312" w:eastAsia="仿宋_GB2312" w:hAnsi="仿宋_GB2312" w:cs="仿宋_GB2312" w:hint="eastAsia"/>
          <w:color w:val="000000" w:themeColor="text1"/>
          <w:sz w:val="32"/>
          <w:szCs w:val="32"/>
          <w:shd w:val="clear" w:color="auto" w:fill="FFFFFF"/>
        </w:rPr>
        <w:t>促进产业链、供应链上下游</w:t>
      </w:r>
      <w:r>
        <w:rPr>
          <w:rFonts w:ascii="仿宋_GB2312" w:eastAsia="仿宋_GB2312" w:hAnsi="仿宋_GB2312" w:cs="仿宋_GB2312"/>
          <w:color w:val="000000" w:themeColor="text1"/>
          <w:sz w:val="32"/>
          <w:szCs w:val="32"/>
          <w:shd w:val="clear" w:color="auto" w:fill="FFFFFF"/>
        </w:rPr>
        <w:t>协同</w:t>
      </w:r>
      <w:r>
        <w:rPr>
          <w:rFonts w:ascii="仿宋_GB2312" w:eastAsia="仿宋_GB2312" w:hAnsi="仿宋_GB2312" w:cs="仿宋_GB2312" w:hint="eastAsia"/>
          <w:color w:val="000000" w:themeColor="text1"/>
          <w:sz w:val="32"/>
          <w:szCs w:val="32"/>
          <w:shd w:val="clear" w:color="auto" w:fill="FFFFFF"/>
        </w:rPr>
        <w:t>合作和行业</w:t>
      </w:r>
      <w:r>
        <w:rPr>
          <w:rFonts w:ascii="仿宋_GB2312" w:eastAsia="仿宋_GB2312" w:hAnsi="仿宋_GB2312" w:cs="仿宋_GB2312"/>
          <w:color w:val="000000" w:themeColor="text1"/>
          <w:sz w:val="32"/>
          <w:szCs w:val="32"/>
          <w:shd w:val="clear" w:color="auto" w:fill="FFFFFF"/>
        </w:rPr>
        <w:t>推广</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color w:val="000000" w:themeColor="text1"/>
          <w:sz w:val="32"/>
          <w:szCs w:val="32"/>
          <w:shd w:val="clear" w:color="auto" w:fill="FFFFFF"/>
        </w:rPr>
        <w:t>实现</w:t>
      </w:r>
      <w:r>
        <w:rPr>
          <w:rFonts w:ascii="仿宋_GB2312" w:eastAsia="仿宋_GB2312" w:hAnsi="仿宋_GB2312" w:cs="仿宋_GB2312" w:hint="eastAsia"/>
          <w:color w:val="000000" w:themeColor="text1"/>
          <w:sz w:val="32"/>
          <w:szCs w:val="32"/>
          <w:shd w:val="clear" w:color="auto" w:fill="FFFFFF"/>
        </w:rPr>
        <w:t>重大产品从1到10的</w:t>
      </w:r>
      <w:r>
        <w:rPr>
          <w:rFonts w:ascii="仿宋_GB2312" w:eastAsia="仿宋_GB2312" w:hAnsi="仿宋_GB2312" w:cs="仿宋_GB2312"/>
          <w:color w:val="000000" w:themeColor="text1"/>
          <w:sz w:val="32"/>
          <w:szCs w:val="32"/>
          <w:shd w:val="clear" w:color="auto" w:fill="FFFFFF"/>
        </w:rPr>
        <w:t>规模化应用。</w:t>
      </w:r>
    </w:p>
    <w:p w14:paraId="1CEDCD4F" w14:textId="77777777" w:rsidR="00C04EFC" w:rsidRDefault="00000000">
      <w:pPr>
        <w:widowControl/>
        <w:spacing w:line="600" w:lineRule="exact"/>
        <w:ind w:firstLineChars="200" w:firstLine="643"/>
        <w:rPr>
          <w:rFonts w:ascii="黑体" w:eastAsia="黑体" w:hAnsi="黑体" w:cs="黑体"/>
          <w:color w:val="000000" w:themeColor="text1"/>
          <w:sz w:val="32"/>
          <w:szCs w:val="32"/>
        </w:rPr>
      </w:pPr>
      <w:r>
        <w:rPr>
          <w:rFonts w:ascii="仿宋_GB2312" w:eastAsia="仿宋_GB2312" w:hAnsi="仿宋_GB2312" w:cs="仿宋_GB2312"/>
          <w:b/>
          <w:bCs/>
          <w:color w:val="000000" w:themeColor="text1"/>
          <w:sz w:val="32"/>
          <w:szCs w:val="32"/>
          <w:shd w:val="clear" w:color="auto" w:fill="FFFFFF"/>
        </w:rPr>
        <w:t>4.强化专利标准建设。</w:t>
      </w:r>
      <w:r>
        <w:rPr>
          <w:rFonts w:ascii="仿宋_GB2312" w:eastAsia="仿宋_GB2312" w:hAnsi="仿宋_GB2312" w:cs="仿宋_GB2312"/>
          <w:color w:val="000000" w:themeColor="text1"/>
          <w:sz w:val="32"/>
          <w:szCs w:val="32"/>
          <w:shd w:val="clear" w:color="auto" w:fill="FFFFFF"/>
        </w:rPr>
        <w:t>围绕行业需求，开展</w:t>
      </w:r>
      <w:r>
        <w:rPr>
          <w:rFonts w:ascii="仿宋_GB2312" w:eastAsia="仿宋_GB2312" w:hAnsi="仿宋_GB2312" w:cs="仿宋_GB2312" w:hint="eastAsia"/>
          <w:color w:val="000000" w:themeColor="text1"/>
          <w:sz w:val="32"/>
          <w:szCs w:val="32"/>
          <w:shd w:val="clear" w:color="auto" w:fill="FFFFFF"/>
        </w:rPr>
        <w:t>知识产权共享平台</w:t>
      </w:r>
      <w:r>
        <w:rPr>
          <w:rFonts w:ascii="仿宋_GB2312" w:eastAsia="仿宋_GB2312" w:hAnsi="仿宋_GB2312" w:cs="仿宋_GB2312"/>
          <w:color w:val="000000" w:themeColor="text1"/>
          <w:sz w:val="32"/>
          <w:szCs w:val="32"/>
          <w:shd w:val="clear" w:color="auto" w:fill="FFFFFF"/>
        </w:rPr>
        <w:t>和专利池建设，</w:t>
      </w:r>
      <w:r>
        <w:rPr>
          <w:rFonts w:ascii="仿宋_GB2312" w:eastAsia="仿宋_GB2312" w:hAnsi="仿宋_GB2312" w:cs="仿宋_GB2312" w:hint="eastAsia"/>
          <w:color w:val="000000" w:themeColor="text1"/>
          <w:sz w:val="32"/>
          <w:szCs w:val="32"/>
          <w:shd w:val="clear" w:color="auto" w:fill="FFFFFF"/>
        </w:rPr>
        <w:t>提升知识产权安全系数。</w:t>
      </w:r>
      <w:r>
        <w:rPr>
          <w:rFonts w:ascii="仿宋_GB2312" w:eastAsia="仿宋_GB2312" w:hAnsi="仿宋_GB2312" w:cs="仿宋_GB2312"/>
          <w:color w:val="000000" w:themeColor="text1"/>
          <w:sz w:val="32"/>
          <w:szCs w:val="32"/>
          <w:shd w:val="clear" w:color="auto" w:fill="FFFFFF"/>
        </w:rPr>
        <w:t>开展</w:t>
      </w:r>
      <w:r>
        <w:rPr>
          <w:rFonts w:ascii="仿宋_GB2312" w:eastAsia="仿宋_GB2312" w:hAnsi="仿宋_GB2312" w:cs="仿宋_GB2312" w:hint="eastAsia"/>
          <w:color w:val="000000" w:themeColor="text1"/>
          <w:sz w:val="32"/>
          <w:szCs w:val="32"/>
          <w:shd w:val="clear" w:color="auto" w:fill="FFFFFF"/>
        </w:rPr>
        <w:t>标准体系、标准</w:t>
      </w:r>
      <w:r>
        <w:rPr>
          <w:rFonts w:ascii="仿宋_GB2312" w:eastAsia="仿宋_GB2312" w:hAnsi="仿宋_GB2312" w:cs="仿宋_GB2312" w:hint="eastAsia"/>
          <w:color w:val="000000" w:themeColor="text1"/>
          <w:sz w:val="32"/>
          <w:szCs w:val="32"/>
          <w:shd w:val="clear" w:color="auto" w:fill="FFFFFF"/>
        </w:rPr>
        <w:lastRenderedPageBreak/>
        <w:t>化组织建设、国际/国家/行业标准制定</w:t>
      </w:r>
      <w:r>
        <w:rPr>
          <w:rFonts w:ascii="仿宋_GB2312" w:eastAsia="仿宋_GB2312" w:hAnsi="仿宋_GB2312" w:cs="仿宋_GB2312"/>
          <w:color w:val="000000" w:themeColor="text1"/>
          <w:sz w:val="32"/>
          <w:szCs w:val="32"/>
          <w:shd w:val="clear" w:color="auto" w:fill="FFFFFF"/>
        </w:rPr>
        <w:t>与计量检测服务，提高产业整体竞争力。</w:t>
      </w:r>
    </w:p>
    <w:p w14:paraId="69EA19A7" w14:textId="77777777" w:rsidR="00C04EFC" w:rsidRDefault="00000000">
      <w:pPr>
        <w:adjustRightInd w:val="0"/>
        <w:snapToGrid w:val="0"/>
        <w:spacing w:line="600" w:lineRule="exact"/>
        <w:ind w:firstLineChars="200" w:firstLine="640"/>
        <w:rPr>
          <w:rFonts w:ascii="黑体" w:eastAsia="黑体" w:hAnsi="黑体" w:cstheme="minorBidi"/>
          <w:sz w:val="32"/>
          <w:szCs w:val="32"/>
        </w:rPr>
      </w:pPr>
      <w:r>
        <w:rPr>
          <w:rFonts w:ascii="黑体" w:eastAsia="黑体" w:hAnsi="黑体" w:cstheme="minorBidi" w:hint="eastAsia"/>
          <w:sz w:val="32"/>
          <w:szCs w:val="32"/>
        </w:rPr>
        <w:t>二、共性技术平台</w:t>
      </w:r>
      <w:r>
        <w:rPr>
          <w:rFonts w:ascii="黑体" w:eastAsia="黑体" w:hAnsi="黑体" w:cstheme="minorBidi"/>
          <w:sz w:val="32"/>
          <w:szCs w:val="32"/>
        </w:rPr>
        <w:t>入库</w:t>
      </w:r>
      <w:r>
        <w:rPr>
          <w:rFonts w:ascii="黑体" w:eastAsia="黑体" w:hAnsi="黑体" w:cstheme="minorBidi" w:hint="eastAsia"/>
          <w:sz w:val="32"/>
          <w:szCs w:val="32"/>
        </w:rPr>
        <w:t>条件</w:t>
      </w:r>
    </w:p>
    <w:p w14:paraId="54E70039" w14:textId="77777777" w:rsidR="00C04EFC" w:rsidRDefault="00000000">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color w:val="000000" w:themeColor="text1"/>
          <w:sz w:val="32"/>
          <w:szCs w:val="32"/>
        </w:rPr>
        <w:t>共性技术</w:t>
      </w:r>
      <w:r>
        <w:rPr>
          <w:rFonts w:ascii="仿宋_GB2312" w:eastAsia="仿宋_GB2312" w:hAnsi="仿宋_GB2312" w:cs="仿宋_GB2312" w:hint="eastAsia"/>
          <w:color w:val="040404"/>
          <w:sz w:val="32"/>
          <w:szCs w:val="32"/>
          <w:shd w:val="clear" w:color="auto" w:fill="FFFFFF"/>
        </w:rPr>
        <w:t>平台</w:t>
      </w:r>
      <w:r>
        <w:rPr>
          <w:rFonts w:ascii="仿宋_GB2312" w:eastAsia="仿宋_GB2312" w:hAnsi="仿宋_GB2312" w:cs="仿宋_GB2312" w:hint="eastAsia"/>
          <w:sz w:val="32"/>
          <w:szCs w:val="32"/>
        </w:rPr>
        <w:t>运营主体为在经开区范围内工商注册、税务登记和统计登记，具有独立法人资格</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从事科技创新和技术服务活动的企业、高等院校、科研院所及科技类民办非企业单位。</w:t>
      </w:r>
    </w:p>
    <w:p w14:paraId="3D005B68" w14:textId="77777777" w:rsidR="00C04EFC" w:rsidRDefault="00000000">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2.</w:t>
      </w:r>
      <w:r>
        <w:rPr>
          <w:rFonts w:ascii="仿宋_GB2312" w:eastAsia="仿宋_GB2312" w:hAnsi="仿宋_GB2312" w:cs="仿宋_GB2312" w:hint="eastAsia"/>
          <w:color w:val="000000" w:themeColor="text1"/>
          <w:sz w:val="32"/>
          <w:szCs w:val="32"/>
        </w:rPr>
        <w:t xml:space="preserve">具备针对所在行业领域技术创新主要过程和重点环节，制定研发与转化系统解决方案的能力；掌握有利于重大产品攻关的关键技术；具有较好的产品开发、验证、检测和评价的服务能力。  </w:t>
      </w:r>
    </w:p>
    <w:p w14:paraId="51BF704F" w14:textId="77777777" w:rsidR="00C04EFC" w:rsidRDefault="00000000">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3</w:t>
      </w:r>
      <w:r>
        <w:rPr>
          <w:rFonts w:ascii="仿宋_GB2312" w:eastAsia="仿宋_GB2312" w:hAnsi="仿宋_GB2312" w:cs="仿宋_GB2312" w:hint="eastAsia"/>
          <w:color w:val="000000" w:themeColor="text1"/>
          <w:sz w:val="32"/>
          <w:szCs w:val="32"/>
        </w:rPr>
        <w:t>.已建成或正在建设先进科学装置、工艺平台、工程化平台、检测平台、中间试验线、数据标准库、核心共性组件资源库等研发设施与资源。</w:t>
      </w:r>
    </w:p>
    <w:p w14:paraId="38446423" w14:textId="77777777" w:rsidR="00C04EFC" w:rsidRDefault="00000000">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4</w:t>
      </w:r>
      <w:r>
        <w:rPr>
          <w:rFonts w:ascii="仿宋_GB2312" w:eastAsia="仿宋_GB2312" w:hAnsi="仿宋_GB2312" w:cs="仿宋_GB2312" w:hint="eastAsia"/>
          <w:color w:val="000000" w:themeColor="text1"/>
          <w:sz w:val="32"/>
          <w:szCs w:val="32"/>
        </w:rPr>
        <w:t>.拥有专职的研发与管理运营团队，具备技术和产业敏锐度，擅长企业经营和市场拓展。领军人物长期从事相关产业技术研发和转化，熟悉所在领域技术创新特点和产业化规律，具有较高的行业影响力和号召力。</w:t>
      </w:r>
    </w:p>
    <w:p w14:paraId="32C25999" w14:textId="77777777" w:rsidR="00C04EFC" w:rsidRDefault="00000000">
      <w:pPr>
        <w:adjustRightInd w:val="0"/>
        <w:snapToGrid w:val="0"/>
        <w:spacing w:line="6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color w:val="000000" w:themeColor="text1"/>
          <w:sz w:val="32"/>
          <w:szCs w:val="32"/>
        </w:rPr>
        <w:t>5</w:t>
      </w:r>
      <w:r>
        <w:rPr>
          <w:rFonts w:ascii="仿宋_GB2312" w:eastAsia="仿宋_GB2312" w:hAnsi="仿宋_GB2312" w:cs="仿宋_GB2312" w:hint="eastAsia"/>
          <w:color w:val="000000" w:themeColor="text1"/>
          <w:sz w:val="32"/>
          <w:szCs w:val="32"/>
        </w:rPr>
        <w:t>.平台发展模式和战略清晰合理，管理运行机制灵活开放，具备自我造血和可持续发展的基础。拥有较强的行业地位和影响力，能够集聚和整合各类资源，牵头组织开展产学研合作，支撑和服务技术转移推广等活动。</w:t>
      </w:r>
    </w:p>
    <w:p w14:paraId="64F415FA" w14:textId="77777777" w:rsidR="00C04EFC" w:rsidRDefault="00C04EFC">
      <w:pPr>
        <w:adjustRightInd w:val="0"/>
        <w:snapToGrid w:val="0"/>
        <w:spacing w:line="600" w:lineRule="exact"/>
        <w:rPr>
          <w:rFonts w:ascii="方正小标宋_GBK" w:eastAsia="方正小标宋_GBK" w:hAnsi="宋体" w:cs="宋体"/>
          <w:sz w:val="44"/>
          <w:szCs w:val="44"/>
        </w:rPr>
      </w:pPr>
    </w:p>
    <w:p w14:paraId="02FBF808" w14:textId="77777777" w:rsidR="00C04EFC" w:rsidRDefault="00000000">
      <w:pPr>
        <w:adjustRightInd w:val="0"/>
        <w:snapToGrid w:val="0"/>
        <w:spacing w:line="560" w:lineRule="exact"/>
        <w:ind w:firstLineChars="200" w:firstLine="880"/>
        <w:jc w:val="center"/>
      </w:pPr>
      <w:r>
        <w:rPr>
          <w:rFonts w:ascii="方正小标宋_GBK" w:eastAsia="方正小标宋_GBK" w:hAnsi="宋体" w:cs="宋体" w:hint="eastAsia"/>
          <w:sz w:val="44"/>
          <w:szCs w:val="44"/>
        </w:rPr>
        <w:lastRenderedPageBreak/>
        <w:t>共性技术</w:t>
      </w:r>
      <w:r>
        <w:rPr>
          <w:rFonts w:ascii="方正小标宋_GBK" w:eastAsia="方正小标宋_GBK" w:hAnsi="方正小标宋_GBK" w:cs="方正小标宋_GBK" w:hint="eastAsia"/>
          <w:sz w:val="44"/>
          <w:szCs w:val="44"/>
        </w:rPr>
        <w:t>平台情况表</w:t>
      </w:r>
    </w:p>
    <w:tbl>
      <w:tblPr>
        <w:tblpPr w:leftFromText="180" w:rightFromText="180" w:vertAnchor="text" w:horzAnchor="page" w:tblpX="1409" w:tblpY="222"/>
        <w:tblOverlap w:val="neve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4"/>
        <w:gridCol w:w="1134"/>
        <w:gridCol w:w="2337"/>
        <w:gridCol w:w="2337"/>
        <w:gridCol w:w="2339"/>
      </w:tblGrid>
      <w:tr w:rsidR="00C04EFC" w14:paraId="66873846" w14:textId="77777777">
        <w:trPr>
          <w:trHeight w:val="567"/>
        </w:trPr>
        <w:tc>
          <w:tcPr>
            <w:tcW w:w="9591" w:type="dxa"/>
            <w:gridSpan w:val="5"/>
            <w:vAlign w:val="center"/>
          </w:tcPr>
          <w:p w14:paraId="17670714" w14:textId="77777777" w:rsidR="00C04EFC" w:rsidRDefault="00000000">
            <w:pPr>
              <w:spacing w:line="360" w:lineRule="exact"/>
              <w:rPr>
                <w:rFonts w:ascii="仿宋_GB2312" w:eastAsia="仿宋_GB2312" w:hAnsi="仿宋_GB2312" w:cs="仿宋_GB2312"/>
                <w:sz w:val="28"/>
                <w:szCs w:val="28"/>
              </w:rPr>
            </w:pPr>
            <w:r>
              <w:rPr>
                <w:rFonts w:ascii="仿宋_GB2312" w:eastAsia="仿宋_GB2312" w:hAnsi="仿宋_GB2312" w:cs="仿宋_GB2312" w:hint="eastAsia"/>
                <w:b/>
                <w:bCs/>
                <w:sz w:val="28"/>
                <w:szCs w:val="28"/>
              </w:rPr>
              <w:t>一、</w:t>
            </w:r>
            <w:r>
              <w:rPr>
                <w:rFonts w:ascii="仿宋_GB2312" w:eastAsia="仿宋_GB2312" w:hAnsi="仿宋_GB2312" w:cs="仿宋_GB2312"/>
                <w:b/>
                <w:bCs/>
                <w:sz w:val="28"/>
                <w:szCs w:val="28"/>
              </w:rPr>
              <w:t>建设</w:t>
            </w:r>
            <w:r>
              <w:rPr>
                <w:rFonts w:ascii="仿宋_GB2312" w:eastAsia="仿宋_GB2312" w:hAnsi="仿宋_GB2312" w:cs="仿宋_GB2312" w:hint="eastAsia"/>
                <w:b/>
                <w:bCs/>
                <w:sz w:val="28"/>
                <w:szCs w:val="28"/>
              </w:rPr>
              <w:t>单位</w:t>
            </w:r>
            <w:r>
              <w:rPr>
                <w:rFonts w:ascii="仿宋_GB2312" w:eastAsia="仿宋_GB2312" w:hAnsi="仿宋_GB2312" w:cs="仿宋_GB2312"/>
                <w:b/>
                <w:bCs/>
                <w:sz w:val="28"/>
                <w:szCs w:val="28"/>
              </w:rPr>
              <w:t>基本</w:t>
            </w:r>
            <w:r>
              <w:rPr>
                <w:rFonts w:ascii="仿宋_GB2312" w:eastAsia="仿宋_GB2312" w:hAnsi="仿宋_GB2312" w:cs="仿宋_GB2312" w:hint="eastAsia"/>
                <w:b/>
                <w:bCs/>
                <w:sz w:val="28"/>
                <w:szCs w:val="28"/>
              </w:rPr>
              <w:t>信息</w:t>
            </w:r>
          </w:p>
        </w:tc>
      </w:tr>
      <w:tr w:rsidR="00C04EFC" w14:paraId="1855FE05" w14:textId="77777777">
        <w:trPr>
          <w:trHeight w:val="567"/>
        </w:trPr>
        <w:tc>
          <w:tcPr>
            <w:tcW w:w="2578" w:type="dxa"/>
            <w:gridSpan w:val="2"/>
            <w:vAlign w:val="center"/>
          </w:tcPr>
          <w:p w14:paraId="6C86B423" w14:textId="77777777" w:rsidR="00C04EFC" w:rsidRDefault="00000000">
            <w:pPr>
              <w:tabs>
                <w:tab w:val="left" w:pos="653"/>
                <w:tab w:val="center" w:pos="1278"/>
              </w:tabs>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lang w:eastAsia="zh-Hans"/>
              </w:rPr>
              <w:t>企业/</w:t>
            </w:r>
            <w:r>
              <w:rPr>
                <w:rFonts w:ascii="仿宋_GB2312" w:eastAsia="仿宋_GB2312" w:hAnsi="仿宋_GB2312" w:cs="仿宋_GB2312" w:hint="eastAsia"/>
                <w:sz w:val="28"/>
                <w:szCs w:val="28"/>
              </w:rPr>
              <w:t>机构名称</w:t>
            </w:r>
          </w:p>
        </w:tc>
        <w:tc>
          <w:tcPr>
            <w:tcW w:w="7013" w:type="dxa"/>
            <w:gridSpan w:val="3"/>
            <w:vAlign w:val="center"/>
          </w:tcPr>
          <w:p w14:paraId="06B99356" w14:textId="77777777" w:rsidR="00C04EFC" w:rsidRDefault="00C04EFC">
            <w:pPr>
              <w:snapToGrid w:val="0"/>
              <w:spacing w:line="360" w:lineRule="exact"/>
              <w:rPr>
                <w:rFonts w:ascii="仿宋_GB2312" w:eastAsia="仿宋_GB2312" w:hAnsi="仿宋_GB2312" w:cs="仿宋_GB2312"/>
                <w:sz w:val="28"/>
                <w:szCs w:val="28"/>
              </w:rPr>
            </w:pPr>
          </w:p>
        </w:tc>
      </w:tr>
      <w:tr w:rsidR="00C04EFC" w14:paraId="49EC3101" w14:textId="77777777">
        <w:trPr>
          <w:trHeight w:val="567"/>
        </w:trPr>
        <w:tc>
          <w:tcPr>
            <w:tcW w:w="2578" w:type="dxa"/>
            <w:gridSpan w:val="2"/>
            <w:vAlign w:val="center"/>
          </w:tcPr>
          <w:p w14:paraId="35FECD00" w14:textId="77777777" w:rsidR="00C04EFC" w:rsidRDefault="00000000">
            <w:pPr>
              <w:adjustRightInd w:val="0"/>
              <w:snapToGrid w:val="0"/>
              <w:spacing w:line="560" w:lineRule="exact"/>
              <w:ind w:left="560" w:hangingChars="200" w:hanging="560"/>
              <w:jc w:val="center"/>
              <w:rPr>
                <w:rFonts w:ascii="仿宋_GB2312" w:eastAsia="仿宋_GB2312" w:hAnsi="仿宋_GB2312" w:cs="仿宋_GB2312"/>
                <w:sz w:val="28"/>
                <w:szCs w:val="28"/>
                <w:lang w:eastAsia="zh-Hans"/>
              </w:rPr>
            </w:pPr>
            <w:r>
              <w:rPr>
                <w:rFonts w:ascii="仿宋_GB2312" w:eastAsia="仿宋_GB2312" w:hAnsi="仿宋_GB2312" w:cs="仿宋_GB2312" w:hint="eastAsia"/>
                <w:sz w:val="28"/>
                <w:szCs w:val="28"/>
              </w:rPr>
              <w:t>机构类型</w:t>
            </w:r>
          </w:p>
        </w:tc>
        <w:tc>
          <w:tcPr>
            <w:tcW w:w="7013" w:type="dxa"/>
            <w:gridSpan w:val="3"/>
            <w:vAlign w:val="center"/>
          </w:tcPr>
          <w:p w14:paraId="0B0B41E9" w14:textId="77777777" w:rsidR="00C04EFC" w:rsidRDefault="00000000">
            <w:pPr>
              <w:adjustRightInd w:val="0"/>
              <w:snapToGrid w:val="0"/>
              <w:spacing w:line="400" w:lineRule="exact"/>
              <w:ind w:left="560" w:hangingChars="200" w:hanging="560"/>
              <w:contextualSpacing/>
              <w:jc w:val="center"/>
              <w:rPr>
                <w:rFonts w:ascii="仿宋_GB2312" w:eastAsia="仿宋_GB2312" w:hAnsi="仿宋_GB2312" w:cs="仿宋_GB2312"/>
                <w:color w:val="FF0000"/>
                <w:sz w:val="28"/>
                <w:szCs w:val="28"/>
              </w:rPr>
            </w:pP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 xml:space="preserve">高等院校   </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rPr>
              <w:t xml:space="preserve">科研机构   </w:t>
            </w:r>
            <w:r>
              <w:rPr>
                <w:rFonts w:ascii="仿宋_GB2312" w:eastAsia="仿宋_GB2312" w:hAnsi="仿宋_GB2312" w:cs="仿宋_GB2312" w:hint="eastAsia"/>
                <w:sz w:val="28"/>
                <w:szCs w:val="28"/>
              </w:rPr>
              <w:sym w:font="Wingdings 2" w:char="00A3"/>
            </w:r>
            <w:r>
              <w:rPr>
                <w:rFonts w:ascii="仿宋_GB2312" w:eastAsia="仿宋_GB2312" w:hAnsi="仿宋_GB2312" w:cs="仿宋_GB2312" w:hint="eastAsia"/>
                <w:sz w:val="28"/>
                <w:szCs w:val="28"/>
                <w:lang w:eastAsia="zh-Hans"/>
              </w:rPr>
              <w:t>企业</w:t>
            </w:r>
          </w:p>
        </w:tc>
      </w:tr>
      <w:tr w:rsidR="00C04EFC" w14:paraId="289E2C56" w14:textId="77777777">
        <w:trPr>
          <w:trHeight w:val="567"/>
        </w:trPr>
        <w:tc>
          <w:tcPr>
            <w:tcW w:w="2578" w:type="dxa"/>
            <w:gridSpan w:val="2"/>
            <w:vAlign w:val="center"/>
          </w:tcPr>
          <w:p w14:paraId="0520D765" w14:textId="77777777" w:rsidR="00C04EFC" w:rsidRDefault="00000000">
            <w:pPr>
              <w:snapToGri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统一社会信用代码</w:t>
            </w:r>
          </w:p>
        </w:tc>
        <w:tc>
          <w:tcPr>
            <w:tcW w:w="2337" w:type="dxa"/>
            <w:vAlign w:val="center"/>
          </w:tcPr>
          <w:p w14:paraId="57F403F9" w14:textId="77777777" w:rsidR="00C04EFC" w:rsidRDefault="00C04EFC">
            <w:pPr>
              <w:snapToGrid w:val="0"/>
              <w:spacing w:line="360" w:lineRule="exact"/>
              <w:rPr>
                <w:rFonts w:ascii="仿宋_GB2312" w:eastAsia="仿宋_GB2312" w:hAnsi="仿宋_GB2312" w:cs="仿宋_GB2312"/>
                <w:sz w:val="28"/>
                <w:szCs w:val="28"/>
              </w:rPr>
            </w:pPr>
          </w:p>
        </w:tc>
        <w:tc>
          <w:tcPr>
            <w:tcW w:w="2337" w:type="dxa"/>
            <w:vAlign w:val="center"/>
          </w:tcPr>
          <w:p w14:paraId="47494FD5" w14:textId="77777777" w:rsidR="00C04EFC" w:rsidRDefault="00000000">
            <w:pPr>
              <w:snapToGri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注册资本</w:t>
            </w:r>
          </w:p>
        </w:tc>
        <w:tc>
          <w:tcPr>
            <w:tcW w:w="2339" w:type="dxa"/>
            <w:vAlign w:val="center"/>
          </w:tcPr>
          <w:p w14:paraId="62887931" w14:textId="77777777" w:rsidR="00C04EFC" w:rsidRDefault="00000000">
            <w:pPr>
              <w:snapToGrid w:val="0"/>
              <w:spacing w:line="360" w:lineRule="exact"/>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万元</w:t>
            </w:r>
          </w:p>
        </w:tc>
      </w:tr>
      <w:tr w:rsidR="00C04EFC" w14:paraId="3347EC37" w14:textId="77777777">
        <w:trPr>
          <w:trHeight w:val="567"/>
        </w:trPr>
        <w:tc>
          <w:tcPr>
            <w:tcW w:w="2578" w:type="dxa"/>
            <w:gridSpan w:val="2"/>
            <w:vAlign w:val="center"/>
          </w:tcPr>
          <w:p w14:paraId="5717A96C" w14:textId="77777777" w:rsidR="00C04EFC" w:rsidRDefault="00000000">
            <w:pPr>
              <w:snapToGrid w:val="0"/>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注册地址</w:t>
            </w:r>
          </w:p>
        </w:tc>
        <w:tc>
          <w:tcPr>
            <w:tcW w:w="7013" w:type="dxa"/>
            <w:gridSpan w:val="3"/>
            <w:vAlign w:val="center"/>
          </w:tcPr>
          <w:p w14:paraId="41CB6754" w14:textId="77777777" w:rsidR="00C04EFC" w:rsidRDefault="00C04EFC">
            <w:pPr>
              <w:snapToGrid w:val="0"/>
              <w:spacing w:line="360" w:lineRule="exact"/>
              <w:ind w:firstLineChars="2300" w:firstLine="6440"/>
              <w:rPr>
                <w:rFonts w:ascii="仿宋_GB2312" w:eastAsia="仿宋_GB2312" w:hAnsi="仿宋_GB2312" w:cs="仿宋_GB2312"/>
                <w:sz w:val="28"/>
                <w:szCs w:val="28"/>
              </w:rPr>
            </w:pPr>
          </w:p>
        </w:tc>
      </w:tr>
      <w:tr w:rsidR="00C04EFC" w14:paraId="70B3C146" w14:textId="77777777">
        <w:trPr>
          <w:trHeight w:val="567"/>
        </w:trPr>
        <w:tc>
          <w:tcPr>
            <w:tcW w:w="2578" w:type="dxa"/>
            <w:gridSpan w:val="2"/>
            <w:vAlign w:val="center"/>
          </w:tcPr>
          <w:p w14:paraId="693DC6A1" w14:textId="77777777" w:rsidR="00C04EFC" w:rsidRDefault="00000000">
            <w:pPr>
              <w:adjustRightInd w:val="0"/>
              <w:snapToGrid w:val="0"/>
              <w:spacing w:line="560" w:lineRule="exact"/>
              <w:ind w:left="560" w:hangingChars="200" w:hanging="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联系人</w:t>
            </w:r>
          </w:p>
        </w:tc>
        <w:tc>
          <w:tcPr>
            <w:tcW w:w="2337" w:type="dxa"/>
            <w:vAlign w:val="center"/>
          </w:tcPr>
          <w:p w14:paraId="01FA07BA" w14:textId="77777777" w:rsidR="00C04EFC" w:rsidRDefault="00C04EFC">
            <w:pPr>
              <w:adjustRightInd w:val="0"/>
              <w:snapToGrid w:val="0"/>
              <w:spacing w:line="560" w:lineRule="exact"/>
              <w:ind w:left="560" w:hangingChars="200" w:hanging="560"/>
              <w:jc w:val="right"/>
              <w:rPr>
                <w:rFonts w:ascii="仿宋_GB2312" w:eastAsia="仿宋_GB2312" w:hAnsi="仿宋_GB2312" w:cs="仿宋_GB2312"/>
                <w:sz w:val="28"/>
                <w:szCs w:val="28"/>
              </w:rPr>
            </w:pPr>
          </w:p>
        </w:tc>
        <w:tc>
          <w:tcPr>
            <w:tcW w:w="2337" w:type="dxa"/>
            <w:vAlign w:val="center"/>
          </w:tcPr>
          <w:p w14:paraId="700719FF" w14:textId="77777777" w:rsidR="00C04EFC" w:rsidRDefault="00000000">
            <w:pPr>
              <w:adjustRightInd w:val="0"/>
              <w:snapToGrid w:val="0"/>
              <w:spacing w:line="560" w:lineRule="exact"/>
              <w:ind w:left="560" w:hangingChars="200" w:hanging="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手机</w:t>
            </w:r>
          </w:p>
        </w:tc>
        <w:tc>
          <w:tcPr>
            <w:tcW w:w="2339" w:type="dxa"/>
            <w:vAlign w:val="center"/>
          </w:tcPr>
          <w:p w14:paraId="5B7D4B04" w14:textId="77777777" w:rsidR="00C04EFC" w:rsidRDefault="00C04EFC">
            <w:pPr>
              <w:adjustRightInd w:val="0"/>
              <w:snapToGrid w:val="0"/>
              <w:spacing w:line="560" w:lineRule="exact"/>
              <w:ind w:left="560" w:hangingChars="200" w:hanging="560"/>
              <w:jc w:val="right"/>
              <w:rPr>
                <w:rFonts w:ascii="仿宋_GB2312" w:eastAsia="仿宋_GB2312" w:hAnsi="仿宋_GB2312" w:cs="仿宋_GB2312"/>
                <w:sz w:val="28"/>
                <w:szCs w:val="28"/>
              </w:rPr>
            </w:pPr>
          </w:p>
        </w:tc>
      </w:tr>
      <w:tr w:rsidR="00C04EFC" w14:paraId="7B1DFE34" w14:textId="77777777">
        <w:trPr>
          <w:trHeight w:val="567"/>
        </w:trPr>
        <w:tc>
          <w:tcPr>
            <w:tcW w:w="2578" w:type="dxa"/>
            <w:gridSpan w:val="2"/>
            <w:vAlign w:val="center"/>
          </w:tcPr>
          <w:p w14:paraId="3B0A9F0E" w14:textId="77777777" w:rsidR="00C04EFC" w:rsidRDefault="00000000">
            <w:pPr>
              <w:adjustRightInd w:val="0"/>
              <w:snapToGrid w:val="0"/>
              <w:spacing w:line="560" w:lineRule="exact"/>
              <w:ind w:left="560" w:hangingChars="200" w:hanging="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从业人员数量</w:t>
            </w:r>
          </w:p>
        </w:tc>
        <w:tc>
          <w:tcPr>
            <w:tcW w:w="2337" w:type="dxa"/>
            <w:vAlign w:val="center"/>
          </w:tcPr>
          <w:p w14:paraId="2184A30C" w14:textId="77777777" w:rsidR="00C04EFC" w:rsidRDefault="00000000">
            <w:pPr>
              <w:adjustRightInd w:val="0"/>
              <w:snapToGrid w:val="0"/>
              <w:spacing w:line="560" w:lineRule="exact"/>
              <w:ind w:left="560" w:hangingChars="200" w:hanging="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人</w:t>
            </w:r>
          </w:p>
        </w:tc>
        <w:tc>
          <w:tcPr>
            <w:tcW w:w="2337" w:type="dxa"/>
            <w:vAlign w:val="center"/>
          </w:tcPr>
          <w:p w14:paraId="786FB75B" w14:textId="77777777" w:rsidR="00C04EFC" w:rsidRDefault="00000000">
            <w:pPr>
              <w:adjustRightInd w:val="0"/>
              <w:snapToGrid w:val="0"/>
              <w:spacing w:line="560" w:lineRule="exact"/>
              <w:ind w:left="560" w:hangingChars="200" w:hanging="56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科研人员数量</w:t>
            </w:r>
          </w:p>
        </w:tc>
        <w:tc>
          <w:tcPr>
            <w:tcW w:w="2339" w:type="dxa"/>
            <w:vAlign w:val="center"/>
          </w:tcPr>
          <w:p w14:paraId="70DA2082" w14:textId="77777777" w:rsidR="00C04EFC" w:rsidRDefault="00000000">
            <w:pPr>
              <w:adjustRightInd w:val="0"/>
              <w:snapToGrid w:val="0"/>
              <w:spacing w:line="560" w:lineRule="exact"/>
              <w:ind w:left="560" w:hangingChars="200" w:hanging="560"/>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人</w:t>
            </w:r>
          </w:p>
        </w:tc>
      </w:tr>
      <w:tr w:rsidR="00C04EFC" w14:paraId="5887DAD4" w14:textId="77777777">
        <w:trPr>
          <w:trHeight w:val="567"/>
        </w:trPr>
        <w:tc>
          <w:tcPr>
            <w:tcW w:w="9591" w:type="dxa"/>
            <w:gridSpan w:val="5"/>
            <w:vAlign w:val="center"/>
          </w:tcPr>
          <w:p w14:paraId="48AE0F25" w14:textId="77777777" w:rsidR="00C04EFC" w:rsidRDefault="00000000">
            <w:pPr>
              <w:spacing w:line="360" w:lineRule="auto"/>
              <w:rPr>
                <w:rFonts w:ascii="仿宋_GB2312" w:eastAsia="仿宋_GB2312" w:hAnsi="仿宋_GB2312" w:cs="仿宋_GB2312"/>
                <w:sz w:val="28"/>
                <w:szCs w:val="28"/>
              </w:rPr>
            </w:pPr>
            <w:r>
              <w:rPr>
                <w:rFonts w:ascii="仿宋_GB2312" w:eastAsia="仿宋_GB2312" w:hAnsi="仿宋_GB2312" w:cs="仿宋_GB2312" w:hint="eastAsia"/>
                <w:b/>
                <w:bCs/>
                <w:sz w:val="28"/>
                <w:szCs w:val="28"/>
              </w:rPr>
              <w:t>二、</w:t>
            </w:r>
            <w:r>
              <w:rPr>
                <w:rFonts w:ascii="仿宋_GB2312" w:eastAsia="仿宋_GB2312" w:hAnsi="仿宋_GB2312" w:cs="仿宋_GB2312"/>
                <w:b/>
                <w:bCs/>
                <w:sz w:val="28"/>
                <w:szCs w:val="28"/>
              </w:rPr>
              <w:t>共性技术</w:t>
            </w:r>
            <w:r>
              <w:rPr>
                <w:rFonts w:ascii="仿宋_GB2312" w:eastAsia="仿宋_GB2312" w:hAnsi="仿宋_GB2312" w:cs="仿宋_GB2312" w:hint="eastAsia"/>
                <w:b/>
                <w:bCs/>
                <w:sz w:val="28"/>
                <w:szCs w:val="28"/>
              </w:rPr>
              <w:t>平台基本</w:t>
            </w:r>
            <w:r>
              <w:rPr>
                <w:rFonts w:ascii="仿宋_GB2312" w:eastAsia="仿宋_GB2312" w:hAnsi="仿宋_GB2312" w:cs="仿宋_GB2312"/>
                <w:b/>
                <w:bCs/>
                <w:sz w:val="28"/>
                <w:szCs w:val="28"/>
              </w:rPr>
              <w:t>情况</w:t>
            </w:r>
          </w:p>
        </w:tc>
      </w:tr>
      <w:tr w:rsidR="00C04EFC" w14:paraId="45475BFA" w14:textId="77777777">
        <w:trPr>
          <w:trHeight w:val="567"/>
        </w:trPr>
        <w:tc>
          <w:tcPr>
            <w:tcW w:w="1444" w:type="dxa"/>
            <w:vAlign w:val="center"/>
          </w:tcPr>
          <w:p w14:paraId="6EE2CF6E"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平台名称</w:t>
            </w:r>
          </w:p>
        </w:tc>
        <w:tc>
          <w:tcPr>
            <w:tcW w:w="8147" w:type="dxa"/>
            <w:gridSpan w:val="4"/>
            <w:vAlign w:val="center"/>
          </w:tcPr>
          <w:p w14:paraId="0E3C95B1" w14:textId="77777777" w:rsidR="00C04EFC" w:rsidRDefault="00C04EFC">
            <w:pPr>
              <w:spacing w:line="520" w:lineRule="exact"/>
              <w:rPr>
                <w:rFonts w:ascii="仿宋_GB2312" w:eastAsia="仿宋_GB2312" w:hAnsi="仿宋_GB2312" w:cs="仿宋_GB2312"/>
                <w:spacing w:val="-4"/>
                <w:sz w:val="28"/>
                <w:szCs w:val="28"/>
              </w:rPr>
            </w:pPr>
          </w:p>
        </w:tc>
      </w:tr>
      <w:tr w:rsidR="00C04EFC" w14:paraId="367CCC3D" w14:textId="77777777">
        <w:trPr>
          <w:trHeight w:val="567"/>
        </w:trPr>
        <w:tc>
          <w:tcPr>
            <w:tcW w:w="1444" w:type="dxa"/>
            <w:vAlign w:val="center"/>
          </w:tcPr>
          <w:p w14:paraId="5DA053E5" w14:textId="77777777" w:rsidR="00C04EFC" w:rsidRDefault="00000000">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聚焦领域</w:t>
            </w:r>
          </w:p>
          <w:p w14:paraId="6ABF5C5E" w14:textId="77777777" w:rsidR="00C04EFC" w:rsidRDefault="00000000">
            <w:pPr>
              <w:spacing w:line="4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（单选）</w:t>
            </w:r>
          </w:p>
        </w:tc>
        <w:tc>
          <w:tcPr>
            <w:tcW w:w="8147" w:type="dxa"/>
            <w:gridSpan w:val="4"/>
            <w:vAlign w:val="center"/>
          </w:tcPr>
          <w:p w14:paraId="4A477CBB"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（一）新一代信息技术领域：</w:t>
            </w:r>
          </w:p>
          <w:p w14:paraId="3388F211"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□集成电路    □新型显示  □信息技术应用创新</w:t>
            </w:r>
          </w:p>
          <w:p w14:paraId="27BB51BD"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（二）生物医药和大健康领域：</w:t>
            </w:r>
          </w:p>
          <w:p w14:paraId="583B9826"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□医药产业    □医疗器械    □大健康服务</w:t>
            </w:r>
          </w:p>
          <w:p w14:paraId="0148D781"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（三）新能源智能汽车领域：</w:t>
            </w:r>
          </w:p>
          <w:p w14:paraId="62802057"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□高端汽车    □新能源智能汽车    □智慧交通</w:t>
            </w:r>
          </w:p>
          <w:p w14:paraId="68659773"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（四）机器人和智能制造领域：</w:t>
            </w:r>
          </w:p>
          <w:p w14:paraId="1C700706" w14:textId="77777777" w:rsidR="00C04EFC" w:rsidRDefault="00000000">
            <w:pPr>
              <w:adjustRightInd w:val="0"/>
              <w:snapToGrid w:val="0"/>
              <w:spacing w:line="520" w:lineRule="exact"/>
              <w:ind w:firstLineChars="50" w:firstLine="136"/>
              <w:rPr>
                <w:rFonts w:ascii="仿宋_GB2312" w:eastAsia="仿宋_GB2312" w:hAnsi="仿宋_GB2312" w:cs="仿宋_GB2312"/>
                <w:spacing w:val="-4"/>
                <w:sz w:val="28"/>
                <w:szCs w:val="28"/>
              </w:rPr>
            </w:pPr>
            <w:r>
              <w:rPr>
                <w:rFonts w:ascii="仿宋_GB2312" w:eastAsia="仿宋_GB2312" w:hAnsi="仿宋_GB2312" w:cs="仿宋_GB2312" w:hint="eastAsia"/>
                <w:spacing w:val="-4"/>
                <w:sz w:val="28"/>
                <w:szCs w:val="28"/>
              </w:rPr>
              <w:t>□机器人 □智能装备  □智能制造</w:t>
            </w:r>
          </w:p>
          <w:p w14:paraId="10CA2868" w14:textId="77777777" w:rsidR="00C04EFC" w:rsidRDefault="00000000">
            <w:pPr>
              <w:spacing w:line="520" w:lineRule="exact"/>
              <w:rPr>
                <w:rFonts w:ascii="仿宋_GB2312" w:eastAsia="仿宋_GB2312" w:hAnsi="仿宋_GB2312" w:cs="仿宋_GB2312"/>
                <w:sz w:val="28"/>
                <w:szCs w:val="28"/>
              </w:rPr>
            </w:pPr>
            <w:r>
              <w:rPr>
                <w:rFonts w:ascii="仿宋_GB2312" w:eastAsia="仿宋_GB2312" w:hAnsi="仿宋_GB2312" w:cs="仿宋_GB2312" w:hint="eastAsia"/>
                <w:spacing w:val="-4"/>
                <w:sz w:val="28"/>
                <w:szCs w:val="28"/>
              </w:rPr>
              <w:t>（五）其他</w:t>
            </w:r>
            <w:r>
              <w:rPr>
                <w:rFonts w:ascii="仿宋_GB2312" w:eastAsia="仿宋_GB2312" w:hAnsi="仿宋_GB2312" w:cs="仿宋_GB2312" w:hint="eastAsia"/>
                <w:spacing w:val="-4"/>
                <w:sz w:val="28"/>
                <w:szCs w:val="28"/>
                <w:u w:val="single"/>
              </w:rPr>
              <w:t xml:space="preserve">                    </w:t>
            </w:r>
          </w:p>
        </w:tc>
      </w:tr>
      <w:tr w:rsidR="00C04EFC" w14:paraId="119A159A" w14:textId="77777777">
        <w:trPr>
          <w:trHeight w:val="2219"/>
        </w:trPr>
        <w:tc>
          <w:tcPr>
            <w:tcW w:w="1444" w:type="dxa"/>
            <w:vAlign w:val="center"/>
          </w:tcPr>
          <w:p w14:paraId="6CB40B50"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核心团队</w:t>
            </w:r>
          </w:p>
          <w:p w14:paraId="5222DD05"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介绍</w:t>
            </w:r>
          </w:p>
        </w:tc>
        <w:tc>
          <w:tcPr>
            <w:tcW w:w="8147" w:type="dxa"/>
            <w:gridSpan w:val="4"/>
            <w:vAlign w:val="center"/>
          </w:tcPr>
          <w:p w14:paraId="1E85E475" w14:textId="77777777" w:rsidR="00C04EFC" w:rsidRDefault="00C04EFC">
            <w:pPr>
              <w:adjustRightInd w:val="0"/>
              <w:snapToGrid w:val="0"/>
              <w:spacing w:before="20" w:line="360" w:lineRule="auto"/>
              <w:ind w:firstLineChars="50" w:firstLine="136"/>
              <w:rPr>
                <w:rFonts w:ascii="仿宋_GB2312" w:eastAsia="仿宋_GB2312" w:hAnsi="仿宋_GB2312" w:cs="仿宋_GB2312"/>
                <w:spacing w:val="-4"/>
                <w:sz w:val="28"/>
                <w:szCs w:val="28"/>
              </w:rPr>
            </w:pPr>
          </w:p>
        </w:tc>
      </w:tr>
      <w:tr w:rsidR="00C04EFC" w14:paraId="71E822B5" w14:textId="77777777">
        <w:trPr>
          <w:trHeight w:val="1445"/>
        </w:trPr>
        <w:tc>
          <w:tcPr>
            <w:tcW w:w="1444" w:type="dxa"/>
            <w:vAlign w:val="center"/>
          </w:tcPr>
          <w:p w14:paraId="5F3B7828"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承担</w:t>
            </w:r>
            <w:r>
              <w:rPr>
                <w:rFonts w:ascii="仿宋_GB2312" w:eastAsia="仿宋_GB2312" w:hAnsi="仿宋_GB2312" w:cs="仿宋_GB2312" w:hint="eastAsia"/>
                <w:sz w:val="28"/>
                <w:szCs w:val="28"/>
              </w:rPr>
              <w:t>国家</w:t>
            </w:r>
            <w:r>
              <w:rPr>
                <w:rFonts w:ascii="仿宋_GB2312" w:eastAsia="仿宋_GB2312" w:hAnsi="仿宋_GB2312" w:cs="仿宋_GB2312"/>
                <w:sz w:val="28"/>
                <w:szCs w:val="28"/>
              </w:rPr>
              <w:t>级</w:t>
            </w:r>
            <w:r>
              <w:rPr>
                <w:rFonts w:ascii="仿宋_GB2312" w:eastAsia="仿宋_GB2312" w:hAnsi="仿宋_GB2312" w:cs="仿宋_GB2312" w:hint="eastAsia"/>
                <w:sz w:val="28"/>
                <w:szCs w:val="28"/>
              </w:rPr>
              <w:t>、市级项目</w:t>
            </w:r>
            <w:r>
              <w:rPr>
                <w:rFonts w:ascii="仿宋_GB2312" w:eastAsia="仿宋_GB2312" w:hAnsi="仿宋_GB2312" w:cs="仿宋_GB2312"/>
                <w:sz w:val="28"/>
                <w:szCs w:val="28"/>
              </w:rPr>
              <w:t>情况</w:t>
            </w:r>
          </w:p>
        </w:tc>
        <w:tc>
          <w:tcPr>
            <w:tcW w:w="8147" w:type="dxa"/>
            <w:gridSpan w:val="4"/>
            <w:vAlign w:val="center"/>
          </w:tcPr>
          <w:p w14:paraId="077D6DC0" w14:textId="77777777" w:rsidR="00C04EFC" w:rsidRDefault="00C04EFC">
            <w:pPr>
              <w:adjustRightInd w:val="0"/>
              <w:snapToGrid w:val="0"/>
              <w:spacing w:before="20" w:line="360" w:lineRule="auto"/>
              <w:ind w:firstLineChars="50" w:firstLine="136"/>
              <w:rPr>
                <w:rFonts w:ascii="仿宋_GB2312" w:eastAsia="仿宋_GB2312" w:hAnsi="仿宋_GB2312" w:cs="仿宋_GB2312"/>
                <w:spacing w:val="-4"/>
                <w:sz w:val="28"/>
                <w:szCs w:val="28"/>
              </w:rPr>
            </w:pPr>
          </w:p>
        </w:tc>
      </w:tr>
      <w:tr w:rsidR="00C04EFC" w14:paraId="715B9328" w14:textId="77777777">
        <w:trPr>
          <w:trHeight w:val="1752"/>
        </w:trPr>
        <w:tc>
          <w:tcPr>
            <w:tcW w:w="1444" w:type="dxa"/>
            <w:vAlign w:val="center"/>
          </w:tcPr>
          <w:p w14:paraId="7188704A"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知识产权与标准等情况</w:t>
            </w:r>
          </w:p>
        </w:tc>
        <w:tc>
          <w:tcPr>
            <w:tcW w:w="8147" w:type="dxa"/>
            <w:gridSpan w:val="4"/>
            <w:vAlign w:val="center"/>
          </w:tcPr>
          <w:p w14:paraId="1A48AE83" w14:textId="77777777" w:rsidR="00C04EFC" w:rsidRDefault="00C04EFC">
            <w:pPr>
              <w:adjustRightInd w:val="0"/>
              <w:snapToGrid w:val="0"/>
              <w:spacing w:before="20" w:line="360" w:lineRule="auto"/>
              <w:rPr>
                <w:rFonts w:ascii="仿宋_GB2312" w:eastAsia="仿宋_GB2312" w:hAnsi="仿宋_GB2312" w:cs="仿宋_GB2312"/>
                <w:spacing w:val="-4"/>
                <w:sz w:val="28"/>
                <w:szCs w:val="28"/>
              </w:rPr>
            </w:pPr>
          </w:p>
        </w:tc>
      </w:tr>
      <w:tr w:rsidR="00C04EFC" w14:paraId="60D6D092" w14:textId="77777777">
        <w:trPr>
          <w:trHeight w:val="1813"/>
        </w:trPr>
        <w:tc>
          <w:tcPr>
            <w:tcW w:w="1444" w:type="dxa"/>
            <w:vAlign w:val="center"/>
          </w:tcPr>
          <w:p w14:paraId="61294EE1"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产学研合作情况</w:t>
            </w:r>
          </w:p>
        </w:tc>
        <w:tc>
          <w:tcPr>
            <w:tcW w:w="8147" w:type="dxa"/>
            <w:gridSpan w:val="4"/>
            <w:vAlign w:val="center"/>
          </w:tcPr>
          <w:p w14:paraId="08C3F691" w14:textId="77777777" w:rsidR="00C04EFC" w:rsidRDefault="00C04EFC">
            <w:pPr>
              <w:adjustRightInd w:val="0"/>
              <w:snapToGrid w:val="0"/>
              <w:spacing w:before="20" w:line="360" w:lineRule="auto"/>
              <w:rPr>
                <w:rFonts w:ascii="仿宋_GB2312" w:eastAsia="仿宋_GB2312" w:hAnsi="仿宋_GB2312" w:cs="仿宋_GB2312"/>
                <w:spacing w:val="-4"/>
                <w:sz w:val="28"/>
                <w:szCs w:val="28"/>
              </w:rPr>
            </w:pPr>
          </w:p>
        </w:tc>
      </w:tr>
      <w:tr w:rsidR="00C04EFC" w14:paraId="64992C53" w14:textId="77777777">
        <w:trPr>
          <w:trHeight w:val="2107"/>
        </w:trPr>
        <w:tc>
          <w:tcPr>
            <w:tcW w:w="1444" w:type="dxa"/>
            <w:vAlign w:val="center"/>
          </w:tcPr>
          <w:p w14:paraId="2C0C5E36"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t>平台建设</w:t>
            </w:r>
            <w:r>
              <w:rPr>
                <w:rFonts w:ascii="仿宋_GB2312" w:eastAsia="仿宋_GB2312" w:hAnsi="仿宋_GB2312" w:cs="仿宋_GB2312" w:hint="eastAsia"/>
                <w:sz w:val="28"/>
                <w:szCs w:val="28"/>
              </w:rPr>
              <w:t>基础</w:t>
            </w:r>
          </w:p>
        </w:tc>
        <w:tc>
          <w:tcPr>
            <w:tcW w:w="8147" w:type="dxa"/>
            <w:gridSpan w:val="4"/>
          </w:tcPr>
          <w:p w14:paraId="71870A0B" w14:textId="77777777" w:rsidR="00C04EFC" w:rsidRDefault="00000000">
            <w:pPr>
              <w:pStyle w:val="a9"/>
              <w:rPr>
                <w:rFonts w:ascii="仿宋_GB2312" w:eastAsia="仿宋_GB2312"/>
                <w:b w:val="0"/>
                <w:bCs/>
                <w:sz w:val="28"/>
                <w:szCs w:val="28"/>
              </w:rPr>
            </w:pPr>
            <w:r>
              <w:rPr>
                <w:rFonts w:ascii="仿宋_GB2312" w:eastAsia="仿宋_GB2312" w:hint="eastAsia"/>
                <w:b w:val="0"/>
                <w:bCs/>
                <w:sz w:val="24"/>
                <w:szCs w:val="24"/>
              </w:rPr>
              <w:t>（包括平台主要功能、平台运行机制、平台投入、平台运行效果、其他工作基础等情况)</w:t>
            </w:r>
          </w:p>
        </w:tc>
      </w:tr>
      <w:tr w:rsidR="00C04EFC" w14:paraId="3228F4A1" w14:textId="77777777">
        <w:trPr>
          <w:trHeight w:val="4435"/>
        </w:trPr>
        <w:tc>
          <w:tcPr>
            <w:tcW w:w="1444" w:type="dxa"/>
            <w:vAlign w:val="center"/>
          </w:tcPr>
          <w:p w14:paraId="63464E62" w14:textId="77777777" w:rsidR="00C04EFC" w:rsidRDefault="00000000">
            <w:pPr>
              <w:spacing w:line="400" w:lineRule="exact"/>
              <w:jc w:val="center"/>
              <w:rPr>
                <w:rFonts w:ascii="仿宋_GB2312" w:eastAsia="仿宋_GB2312" w:hAnsi="仿宋_GB2312" w:cs="仿宋_GB2312"/>
                <w:sz w:val="28"/>
                <w:szCs w:val="28"/>
              </w:rPr>
            </w:pPr>
            <w:r>
              <w:rPr>
                <w:rFonts w:ascii="仿宋_GB2312" w:eastAsia="仿宋_GB2312" w:hAnsi="仿宋_GB2312" w:cs="仿宋_GB2312"/>
                <w:sz w:val="28"/>
                <w:szCs w:val="28"/>
              </w:rPr>
              <w:lastRenderedPageBreak/>
              <w:t>平台建设内容</w:t>
            </w:r>
          </w:p>
        </w:tc>
        <w:tc>
          <w:tcPr>
            <w:tcW w:w="8147" w:type="dxa"/>
            <w:gridSpan w:val="4"/>
          </w:tcPr>
          <w:p w14:paraId="1B39E477" w14:textId="77777777" w:rsidR="00C04EFC" w:rsidRDefault="00000000">
            <w:pPr>
              <w:adjustRightInd w:val="0"/>
              <w:snapToGrid w:val="0"/>
              <w:spacing w:before="20"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简要概述</w:t>
            </w:r>
          </w:p>
          <w:p w14:paraId="16FE5B10" w14:textId="77777777" w:rsidR="00C04EFC" w:rsidRDefault="00000000">
            <w:pPr>
              <w:numPr>
                <w:ilvl w:val="0"/>
                <w:numId w:val="1"/>
              </w:numPr>
              <w:adjustRightInd w:val="0"/>
              <w:snapToGrid w:val="0"/>
              <w:spacing w:before="20"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建设思路（工作开展的整体考虑） </w:t>
            </w:r>
          </w:p>
          <w:p w14:paraId="36F82046" w14:textId="77777777" w:rsidR="00C04EFC" w:rsidRDefault="00000000">
            <w:pPr>
              <w:numPr>
                <w:ilvl w:val="0"/>
                <w:numId w:val="1"/>
              </w:numPr>
              <w:adjustRightInd w:val="0"/>
              <w:snapToGrid w:val="0"/>
              <w:spacing w:before="20" w:line="360" w:lineRule="auto"/>
              <w:rPr>
                <w:rFonts w:ascii="仿宋_GB2312" w:eastAsia="仿宋_GB2312" w:hAnsi="仿宋_GB2312" w:cs="仿宋_GB2312"/>
                <w:sz w:val="24"/>
                <w:szCs w:val="24"/>
              </w:rPr>
            </w:pPr>
            <w:r>
              <w:rPr>
                <w:rFonts w:ascii="仿宋_GB2312" w:eastAsia="仿宋_GB2312" w:hAnsi="仿宋_GB2312" w:cs="仿宋_GB2312" w:hint="eastAsia"/>
                <w:sz w:val="24"/>
                <w:szCs w:val="24"/>
              </w:rPr>
              <w:t>组织模式</w:t>
            </w:r>
          </w:p>
          <w:p w14:paraId="67FADE64" w14:textId="77777777" w:rsidR="00C04EFC" w:rsidRDefault="00000000">
            <w:pPr>
              <w:numPr>
                <w:ilvl w:val="0"/>
                <w:numId w:val="1"/>
              </w:numPr>
              <w:rPr>
                <w:rFonts w:ascii="仿宋_GB2312" w:eastAsia="仿宋_GB2312" w:hAnsi="仿宋_GB2312" w:cs="仿宋_GB2312"/>
                <w:sz w:val="24"/>
                <w:szCs w:val="24"/>
              </w:rPr>
            </w:pPr>
            <w:r>
              <w:rPr>
                <w:rFonts w:ascii="仿宋_GB2312" w:eastAsia="仿宋_GB2312" w:hAnsi="仿宋_GB2312" w:cs="仿宋_GB2312" w:hint="eastAsia"/>
                <w:sz w:val="24"/>
                <w:szCs w:val="24"/>
              </w:rPr>
              <w:t>建设目标（项目主要实施内容，提出在管理运行体制机制、组建高水平运营团队、面向产业提供共性技术服务以及软硬件设施设备投入等方面预期达到的总体目标。）</w:t>
            </w:r>
          </w:p>
          <w:p w14:paraId="1E328EAD" w14:textId="77777777" w:rsidR="00C04EFC" w:rsidRDefault="00C04EFC">
            <w:pPr>
              <w:pStyle w:val="2"/>
              <w:ind w:leftChars="0" w:left="0" w:firstLineChars="0" w:firstLine="0"/>
            </w:pPr>
          </w:p>
          <w:p w14:paraId="14984F5A" w14:textId="77777777" w:rsidR="00C04EFC" w:rsidRDefault="00C04EFC">
            <w:pPr>
              <w:pStyle w:val="2"/>
              <w:ind w:leftChars="0" w:left="0" w:firstLineChars="0" w:firstLine="0"/>
            </w:pPr>
          </w:p>
        </w:tc>
      </w:tr>
    </w:tbl>
    <w:p w14:paraId="683DA285" w14:textId="77777777" w:rsidR="00C04EFC" w:rsidRDefault="00C04EFC">
      <w:pPr>
        <w:rPr>
          <w:rFonts w:ascii="仿宋_GB2312" w:eastAsia="仿宋_GB2312"/>
          <w:sz w:val="28"/>
          <w:szCs w:val="28"/>
        </w:rPr>
      </w:pPr>
    </w:p>
    <w:p w14:paraId="1F90C6F3" w14:textId="77777777" w:rsidR="00C04EFC" w:rsidRDefault="00C04EFC">
      <w:pPr>
        <w:pStyle w:val="2"/>
      </w:pPr>
    </w:p>
    <w:sectPr w:rsidR="00C04EFC">
      <w:footerReference w:type="default" r:id="rId8"/>
      <w:pgSz w:w="11906" w:h="16838"/>
      <w:pgMar w:top="2098" w:right="1474" w:bottom="1985" w:left="1588" w:header="0" w:footer="0"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DD8C" w14:textId="77777777" w:rsidR="00103894" w:rsidRDefault="00103894">
      <w:r>
        <w:separator/>
      </w:r>
    </w:p>
  </w:endnote>
  <w:endnote w:type="continuationSeparator" w:id="0">
    <w:p w14:paraId="07A6B576" w14:textId="77777777" w:rsidR="00103894" w:rsidRDefault="0010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799578948"/>
    </w:sdtPr>
    <w:sdtEndPr>
      <w:rPr>
        <w:rFonts w:ascii="宋体" w:hAnsi="宋体"/>
      </w:rPr>
    </w:sdtEndPr>
    <w:sdtContent>
      <w:p w14:paraId="3C514F81" w14:textId="77777777" w:rsidR="00C04EFC" w:rsidRDefault="00000000">
        <w:pPr>
          <w:pStyle w:val="a5"/>
          <w:jc w:val="center"/>
          <w:rPr>
            <w:rFonts w:ascii="宋体" w:hAnsi="宋体"/>
            <w:sz w:val="24"/>
            <w:szCs w:val="24"/>
          </w:rPr>
        </w:pP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14:paraId="1663E527" w14:textId="77777777" w:rsidR="00C04EFC" w:rsidRDefault="00C04EFC">
    <w:pPr>
      <w:pStyle w:val="a5"/>
      <w:rPr>
        <w:rFonts w:ascii="宋体" w:hAnsi="宋体"/>
        <w:sz w:val="28"/>
        <w:szCs w:val="28"/>
      </w:rPr>
    </w:pPr>
  </w:p>
  <w:p w14:paraId="115AC21E" w14:textId="77777777" w:rsidR="00C04EFC" w:rsidRDefault="00C04EFC">
    <w:pPr>
      <w:pStyle w:val="a5"/>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F4FDC" w14:textId="77777777" w:rsidR="00103894" w:rsidRDefault="00103894">
      <w:r>
        <w:separator/>
      </w:r>
    </w:p>
  </w:footnote>
  <w:footnote w:type="continuationSeparator" w:id="0">
    <w:p w14:paraId="4FDD302C" w14:textId="77777777" w:rsidR="00103894" w:rsidRDefault="00103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3C0319D"/>
    <w:multiLevelType w:val="singleLevel"/>
    <w:tmpl w:val="E3C0319D"/>
    <w:lvl w:ilvl="0">
      <w:start w:val="1"/>
      <w:numFmt w:val="decimal"/>
      <w:lvlText w:val="%1."/>
      <w:lvlJc w:val="left"/>
      <w:pPr>
        <w:tabs>
          <w:tab w:val="left" w:pos="312"/>
        </w:tabs>
      </w:pPr>
    </w:lvl>
  </w:abstractNum>
  <w:num w:numId="1" w16cid:durableId="81961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bordersDoNotSurroundHeader/>
  <w:bordersDoNotSurroundFooter/>
  <w:proofState w:spelling="clean" w:grammar="clean"/>
  <w:defaultTabStop w:val="419"/>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c0MjMzZGQzNjFiNTdjYzFhODRlZjZhNjg4MjA3MmUifQ=="/>
  </w:docVars>
  <w:rsids>
    <w:rsidRoot w:val="00CC4C74"/>
    <w:rsid w:val="B6ED381F"/>
    <w:rsid w:val="BBFF8C29"/>
    <w:rsid w:val="EDFDF054"/>
    <w:rsid w:val="FF9F72B8"/>
    <w:rsid w:val="FFFF3426"/>
    <w:rsid w:val="000960B2"/>
    <w:rsid w:val="00103894"/>
    <w:rsid w:val="00132E03"/>
    <w:rsid w:val="001464B2"/>
    <w:rsid w:val="00147865"/>
    <w:rsid w:val="0015189C"/>
    <w:rsid w:val="001E551F"/>
    <w:rsid w:val="002231EC"/>
    <w:rsid w:val="0034279A"/>
    <w:rsid w:val="00351A03"/>
    <w:rsid w:val="00360C24"/>
    <w:rsid w:val="00393514"/>
    <w:rsid w:val="003B673B"/>
    <w:rsid w:val="003D2DA6"/>
    <w:rsid w:val="003F7073"/>
    <w:rsid w:val="0049224F"/>
    <w:rsid w:val="00552B0C"/>
    <w:rsid w:val="006004B9"/>
    <w:rsid w:val="006047BB"/>
    <w:rsid w:val="006861F2"/>
    <w:rsid w:val="006F1D99"/>
    <w:rsid w:val="007528AF"/>
    <w:rsid w:val="00813B61"/>
    <w:rsid w:val="00824187"/>
    <w:rsid w:val="00832A70"/>
    <w:rsid w:val="008900EE"/>
    <w:rsid w:val="008B3A98"/>
    <w:rsid w:val="008C5C4E"/>
    <w:rsid w:val="008E50BD"/>
    <w:rsid w:val="008F1F5E"/>
    <w:rsid w:val="008F4640"/>
    <w:rsid w:val="009463F5"/>
    <w:rsid w:val="0096304C"/>
    <w:rsid w:val="009D030B"/>
    <w:rsid w:val="00B360C3"/>
    <w:rsid w:val="00BA4180"/>
    <w:rsid w:val="00C04EFC"/>
    <w:rsid w:val="00CC4C74"/>
    <w:rsid w:val="00CD6D8A"/>
    <w:rsid w:val="00E06EA6"/>
    <w:rsid w:val="00E90EE9"/>
    <w:rsid w:val="00F17508"/>
    <w:rsid w:val="00F62454"/>
    <w:rsid w:val="0AD33E3F"/>
    <w:rsid w:val="316D2048"/>
    <w:rsid w:val="3D7DD961"/>
    <w:rsid w:val="434A1C8E"/>
    <w:rsid w:val="47DC3180"/>
    <w:rsid w:val="4AB82BBB"/>
    <w:rsid w:val="4B15132F"/>
    <w:rsid w:val="55CA3052"/>
    <w:rsid w:val="5BFD32B2"/>
    <w:rsid w:val="5D7F2099"/>
    <w:rsid w:val="65D010A5"/>
    <w:rsid w:val="67BD8A06"/>
    <w:rsid w:val="67EDEC60"/>
    <w:rsid w:val="7A7A0AB5"/>
    <w:rsid w:val="7FA7F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1E58"/>
  <w15:docId w15:val="{0A31FE0A-6051-4009-BD9F-7F2418F39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link w:val="20"/>
    <w:uiPriority w:val="99"/>
    <w:semiHidden/>
    <w:unhideWhenUsed/>
    <w:qFormat/>
    <w:pPr>
      <w:ind w:firstLineChars="200" w:firstLine="420"/>
    </w:pPr>
  </w:style>
  <w:style w:type="paragraph" w:styleId="a3">
    <w:name w:val="Body Text Indent"/>
    <w:basedOn w:val="a"/>
    <w:next w:val="2"/>
    <w:link w:val="a4"/>
    <w:uiPriority w:val="99"/>
    <w:semiHidden/>
    <w:unhideWhenUsed/>
    <w:qFormat/>
    <w:pPr>
      <w:spacing w:after="120"/>
      <w:ind w:leftChars="200" w:left="42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tabs>
        <w:tab w:val="center" w:pos="4153"/>
        <w:tab w:val="right" w:pos="8306"/>
      </w:tabs>
      <w:snapToGrid w:val="0"/>
      <w:jc w:val="center"/>
    </w:pPr>
    <w:rPr>
      <w:sz w:val="18"/>
      <w:szCs w:val="18"/>
    </w:rPr>
  </w:style>
  <w:style w:type="paragraph" w:styleId="a9">
    <w:name w:val="index heading"/>
    <w:basedOn w:val="a"/>
    <w:next w:val="1"/>
    <w:uiPriority w:val="99"/>
    <w:qFormat/>
    <w:pPr>
      <w:overflowPunct w:val="0"/>
    </w:pPr>
    <w:rPr>
      <w:rFonts w:ascii="Arial" w:hAnsi="Arial"/>
      <w:b/>
      <w:kern w:val="1"/>
      <w:szCs w:val="21"/>
    </w:rPr>
  </w:style>
  <w:style w:type="paragraph" w:styleId="1">
    <w:name w:val="index 1"/>
    <w:basedOn w:val="a"/>
    <w:next w:val="a"/>
    <w:uiPriority w:val="99"/>
    <w:unhideWhenUsed/>
    <w:qFormat/>
  </w:style>
  <w:style w:type="paragraph" w:styleId="aa">
    <w:name w:val="footnote text"/>
    <w:basedOn w:val="a"/>
    <w:link w:val="ab"/>
    <w:uiPriority w:val="99"/>
    <w:semiHidden/>
    <w:unhideWhenUsed/>
    <w:qFormat/>
    <w:pPr>
      <w:snapToGrid w:val="0"/>
      <w:jc w:val="left"/>
    </w:pPr>
    <w:rPr>
      <w:rFonts w:ascii="Calibri" w:hAnsi="Calibri"/>
      <w:sz w:val="18"/>
      <w:szCs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d">
    <w:name w:val="footnote reference"/>
    <w:uiPriority w:val="99"/>
    <w:semiHidden/>
    <w:unhideWhenUsed/>
    <w:qFormat/>
    <w:rPr>
      <w:vertAlign w:val="superscript"/>
    </w:rPr>
  </w:style>
  <w:style w:type="character" w:customStyle="1" w:styleId="HTML0">
    <w:name w:val="HTML 预设格式 字符"/>
    <w:basedOn w:val="a0"/>
    <w:link w:val="HTML"/>
    <w:uiPriority w:val="99"/>
    <w:qFormat/>
    <w:rPr>
      <w:rFonts w:ascii="宋体" w:eastAsia="宋体" w:hAnsi="宋体" w:cs="宋体"/>
      <w:kern w:val="0"/>
      <w:sz w:val="24"/>
      <w:szCs w:val="24"/>
    </w:rPr>
  </w:style>
  <w:style w:type="character" w:customStyle="1" w:styleId="a4">
    <w:name w:val="正文文本缩进 字符"/>
    <w:basedOn w:val="a0"/>
    <w:link w:val="a3"/>
    <w:uiPriority w:val="99"/>
    <w:semiHidden/>
    <w:qFormat/>
    <w:rPr>
      <w:rFonts w:ascii="Times New Roman" w:eastAsia="宋体" w:hAnsi="Times New Roman" w:cs="Times New Roman"/>
    </w:rPr>
  </w:style>
  <w:style w:type="character" w:customStyle="1" w:styleId="20">
    <w:name w:val="正文文本首行缩进 2 字符"/>
    <w:basedOn w:val="a4"/>
    <w:link w:val="2"/>
    <w:uiPriority w:val="99"/>
    <w:semiHidden/>
    <w:qFormat/>
    <w:rPr>
      <w:rFonts w:ascii="Times New Roman" w:eastAsia="宋体" w:hAnsi="Times New Roman" w:cs="Times New Roman"/>
    </w:rPr>
  </w:style>
  <w:style w:type="character" w:customStyle="1" w:styleId="ab">
    <w:name w:val="脚注文本 字符"/>
    <w:basedOn w:val="a0"/>
    <w:link w:val="aa"/>
    <w:uiPriority w:val="99"/>
    <w:semiHidden/>
    <w:qFormat/>
    <w:rPr>
      <w:rFonts w:ascii="Calibri" w:eastAsia="宋体" w:hAnsi="Calibri" w:cs="Times New Roman"/>
      <w:sz w:val="18"/>
      <w:szCs w:val="18"/>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Changsiqi</dc:creator>
  <cp:lastModifiedBy>Changsiqi</cp:lastModifiedBy>
  <cp:revision>27</cp:revision>
  <dcterms:created xsi:type="dcterms:W3CDTF">2023-06-07T07:29:00Z</dcterms:created>
  <dcterms:modified xsi:type="dcterms:W3CDTF">2023-06-14T03:47:00Z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9D7A95BA140F43148E1A0EAA1EEF133D_13</vt:lpwstr>
  </property>
</Properties>
</file>