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北京经济技术开发区</w:t>
      </w:r>
    </w:p>
    <w:p>
      <w:pPr>
        <w:spacing w:line="600" w:lineRule="exact"/>
        <w:jc w:val="center"/>
        <w:rPr>
          <w:rFonts w:ascii="Times New Roman" w:hAnsi="Times New Roman" w:eastAsia="仿宋_GB2312" w:cs="Times New Roman"/>
          <w:sz w:val="32"/>
          <w:szCs w:val="32"/>
        </w:rPr>
      </w:pPr>
      <w:r>
        <w:rPr>
          <w:rFonts w:hint="eastAsia" w:ascii="方正小标宋简体" w:hAnsi="Times New Roman" w:eastAsia="方正小标宋简体" w:cs="Times New Roman"/>
          <w:sz w:val="44"/>
          <w:szCs w:val="44"/>
        </w:rPr>
        <w:t xml:space="preserve"> “创新伙伴计划”申报</w:t>
      </w:r>
      <w:r>
        <w:rPr>
          <w:rFonts w:hint="eastAsia" w:ascii="方正小标宋简体" w:hAnsi="Times New Roman" w:eastAsia="方正小标宋简体" w:cs="Times New Roman"/>
          <w:sz w:val="44"/>
          <w:szCs w:val="44"/>
          <w:lang w:val="en-US" w:eastAsia="zh-CN"/>
        </w:rPr>
        <w:t>办事</w:t>
      </w:r>
      <w:r>
        <w:rPr>
          <w:rFonts w:hint="eastAsia" w:ascii="方正小标宋简体" w:hAnsi="Times New Roman" w:eastAsia="方正小标宋简体" w:cs="Times New Roman"/>
          <w:sz w:val="44"/>
          <w:szCs w:val="44"/>
        </w:rPr>
        <w:t>指南</w:t>
      </w:r>
    </w:p>
    <w:p>
      <w:pPr>
        <w:spacing w:line="600" w:lineRule="exact"/>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一、政策依据</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《北京经济技术开发区关于建设中关村科技成果产业化先导基地实施方案》及</w:t>
      </w:r>
      <w:r>
        <w:rPr>
          <w:rFonts w:hint="eastAsia" w:ascii="仿宋_GB2312" w:hAnsi="仿宋_GB2312" w:eastAsia="仿宋_GB2312" w:cs="仿宋_GB2312"/>
          <w:bCs/>
          <w:sz w:val="32"/>
          <w:szCs w:val="32"/>
        </w:rPr>
        <w:t>《北京经济技术开发区关于加快推进国际科技创新中心建设 打造高精尖产业主阵地的若干意见》第十条，</w:t>
      </w:r>
      <w:r>
        <w:rPr>
          <w:rFonts w:hint="eastAsia" w:ascii="仿宋_GB2312" w:hAnsi="仿宋_GB2312" w:eastAsia="仿宋_GB2312" w:cs="仿宋_GB2312"/>
          <w:sz w:val="32"/>
          <w:szCs w:val="32"/>
        </w:rPr>
        <w:t>打造科技成果转移转化新标杆</w:t>
      </w:r>
      <w:r>
        <w:rPr>
          <w:rFonts w:hint="eastAsia" w:ascii="仿宋_GB2312" w:hAnsi="仿宋_GB2312" w:eastAsia="仿宋_GB2312" w:cs="仿宋_GB2312"/>
          <w:bCs/>
          <w:kern w:val="0"/>
          <w:sz w:val="32"/>
          <w:szCs w:val="32"/>
          <w:lang w:val="zh-CN" w:bidi="zh-CN"/>
        </w:rPr>
        <w:t>。加强“三城一区”创新联动发展，</w:t>
      </w:r>
      <w:r>
        <w:rPr>
          <w:rFonts w:hint="eastAsia" w:ascii="仿宋_GB2312" w:hAnsi="仿宋_GB2312" w:eastAsia="仿宋_GB2312" w:cs="仿宋_GB2312"/>
          <w:bCs/>
          <w:kern w:val="0"/>
          <w:sz w:val="32"/>
          <w:szCs w:val="32"/>
          <w:lang w:bidi="zh-CN"/>
        </w:rPr>
        <w:t>布局一批先导基地加速区，建设一批特色产业园区，</w:t>
      </w:r>
      <w:r>
        <w:rPr>
          <w:rFonts w:hint="eastAsia" w:ascii="仿宋_GB2312" w:hAnsi="仿宋_GB2312" w:eastAsia="仿宋_GB2312" w:cs="仿宋_GB2312"/>
          <w:bCs/>
          <w:kern w:val="0"/>
          <w:sz w:val="32"/>
          <w:szCs w:val="32"/>
          <w:lang w:val="zh-CN" w:bidi="zh-CN"/>
        </w:rPr>
        <w:t>吸引培育一批拥有自主知识产权、具有产业化前景和需求的创新企业，引进落地一批技术转移、风险投资、评估交易等优质科技服务机构作为创新合作伙伴。</w:t>
      </w:r>
      <w:r>
        <w:rPr>
          <w:rFonts w:hint="eastAsia" w:ascii="仿宋_GB2312" w:hAnsi="仿宋_GB2312" w:eastAsia="仿宋_GB2312" w:cs="仿宋_GB2312"/>
          <w:bCs/>
          <w:kern w:val="0"/>
          <w:sz w:val="32"/>
          <w:szCs w:val="32"/>
          <w:lang w:bidi="zh-CN"/>
        </w:rPr>
        <w:t>实施“创新成长计划”和“创新伙伴计划”，对纳入计划的创新项目和服务机构给予房租补贴、贷款贴息、人才奖励等方面支持。</w:t>
      </w:r>
    </w:p>
    <w:p>
      <w:pPr>
        <w:spacing w:line="600" w:lineRule="exact"/>
        <w:ind w:firstLine="641"/>
        <w:rPr>
          <w:rFonts w:ascii="Times New Roman" w:hAnsi="Times New Roman" w:eastAsia="黑体" w:cs="Times New Roman"/>
          <w:sz w:val="32"/>
          <w:szCs w:val="32"/>
        </w:rPr>
      </w:pPr>
      <w:r>
        <w:rPr>
          <w:rFonts w:hint="eastAsia" w:ascii="Times New Roman" w:hAnsi="Times New Roman" w:eastAsia="黑体" w:cs="Times New Roman"/>
          <w:sz w:val="32"/>
          <w:szCs w:val="32"/>
        </w:rPr>
        <w:t>二、申报事项</w:t>
      </w:r>
    </w:p>
    <w:p>
      <w:pPr>
        <w:spacing w:line="600" w:lineRule="exact"/>
        <w:ind w:firstLine="641"/>
        <w:rPr>
          <w:rFonts w:ascii="仿宋_GB2312" w:hAnsi="Times New Roman" w:eastAsia="仿宋_GB2312" w:cs="Times New Roman"/>
          <w:sz w:val="32"/>
          <w:szCs w:val="32"/>
        </w:rPr>
      </w:pPr>
      <w:r>
        <w:rPr>
          <w:rFonts w:hint="eastAsia" w:ascii="仿宋_GB2312" w:hAnsi="Times New Roman" w:eastAsia="仿宋_GB2312" w:cs="Times New Roman"/>
          <w:sz w:val="32"/>
          <w:szCs w:val="32"/>
        </w:rPr>
        <w:t>“创新伙伴计划”</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创新伙伴计划”是指经开区围绕建设创新生态，聚焦企业产业化需求，引进落地一批专业化、市场化、国际化科技服务机构作为创新合作伙伴，重点提供技术转移、检测验证、小试中试、投融资、专利规划等企业加速发展服务，形成覆盖创新全链条、独具产业化特色的科技服务体系。</w:t>
      </w:r>
    </w:p>
    <w:p>
      <w:pPr>
        <w:numPr>
          <w:ilvl w:val="0"/>
          <w:numId w:val="1"/>
        </w:numPr>
        <w:spacing w:line="600" w:lineRule="exact"/>
        <w:ind w:firstLine="641"/>
        <w:rPr>
          <w:rFonts w:ascii="仿宋_GB2312" w:hAnsi="仿宋_GB2312" w:eastAsia="仿宋_GB2312" w:cs="仿宋_GB2312"/>
          <w:bCs/>
          <w:sz w:val="32"/>
          <w:szCs w:val="32"/>
        </w:rPr>
      </w:pPr>
      <w:r>
        <w:rPr>
          <w:rFonts w:hint="eastAsia" w:ascii="黑体" w:hAnsi="黑体" w:eastAsia="黑体" w:cs="Times New Roman"/>
          <w:sz w:val="32"/>
          <w:szCs w:val="32"/>
        </w:rPr>
        <w:t>申报条件</w:t>
      </w:r>
    </w:p>
    <w:p>
      <w:pPr>
        <w:numPr>
          <w:ilvl w:val="0"/>
          <w:numId w:val="0"/>
        </w:num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“创新伙伴计划”主要支持入驻经开区的服务机构，</w:t>
      </w:r>
      <w:r>
        <w:rPr>
          <w:rFonts w:hint="eastAsia" w:ascii="仿宋_GB2312" w:hAnsi="仿宋_GB2312" w:eastAsia="仿宋_GB2312" w:cs="仿宋_GB2312"/>
          <w:bCs/>
          <w:color w:val="000000" w:themeColor="text1"/>
          <w:sz w:val="32"/>
          <w:szCs w:val="32"/>
          <w14:textFill>
            <w14:solidFill>
              <w14:schemeClr w14:val="tx1"/>
            </w14:solidFill>
          </w14:textFill>
        </w:rPr>
        <w:t>包括但不限于技术转移服务机构、检验检测公共服务平台、知识产权服务平台、公共技术服务平台、中试基地、产业联盟、协会等服务机构</w:t>
      </w:r>
      <w:r>
        <w:rPr>
          <w:rFonts w:hint="eastAsia" w:ascii="仿宋_GB2312" w:hAnsi="仿宋_GB2312" w:eastAsia="仿宋_GB2312" w:cs="仿宋_GB2312"/>
          <w:bCs/>
          <w:sz w:val="32"/>
          <w:szCs w:val="32"/>
        </w:rPr>
        <w:t>。</w:t>
      </w:r>
    </w:p>
    <w:p>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（1）入库条件</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申报服务机构具备以下全部条件，即可纳入“创新伙伴计划”储备库：</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1.在亦庄新城注册、纳税、入统，具备独立法人资格的中介服务机构或行业协会、商会、联盟等社会</w:t>
      </w:r>
      <w:r>
        <w:rPr>
          <w:rFonts w:hint="eastAsia" w:ascii="仿宋_GB2312" w:hAnsi="仿宋_GB2312" w:eastAsia="仿宋_GB2312" w:cs="仿宋_GB2312"/>
          <w:bCs/>
          <w:color w:val="000000" w:themeColor="text1"/>
          <w:sz w:val="32"/>
          <w:szCs w:val="32"/>
          <w14:textFill>
            <w14:solidFill>
              <w14:schemeClr w14:val="tx1"/>
            </w14:solidFill>
          </w14:textFill>
        </w:rPr>
        <w:t>组织，</w:t>
      </w:r>
      <w:r>
        <w:rPr>
          <w:rFonts w:hint="eastAsia" w:ascii="仿宋_GB2312" w:hAnsi="仿宋_GB2312" w:eastAsia="仿宋_GB2312" w:cs="仿宋_GB2312"/>
          <w:bCs/>
          <w:sz w:val="32"/>
          <w:szCs w:val="32"/>
        </w:rPr>
        <w:t>近两年无重大违法违规记录。</w:t>
      </w:r>
      <w:r>
        <w:rPr>
          <w:rFonts w:hint="eastAsia" w:ascii="仿宋_GB2312" w:hAnsi="仿宋_GB2312" w:eastAsia="仿宋_GB2312" w:cs="仿宋_GB2312"/>
          <w:sz w:val="32"/>
          <w:szCs w:val="32"/>
        </w:rPr>
        <w:t>（服务机构必须是2021年新注册、新迁入亦庄新城的服务机构）</w:t>
      </w:r>
    </w:p>
    <w:p>
      <w:pPr>
        <w:adjustRightInd w:val="0"/>
        <w:snapToGrid w:val="0"/>
        <w:spacing w:line="600" w:lineRule="exact"/>
        <w:ind w:firstLine="64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sz w:val="32"/>
          <w:szCs w:val="32"/>
        </w:rPr>
        <w:t>2.主</w:t>
      </w:r>
      <w:r>
        <w:rPr>
          <w:rFonts w:hint="eastAsia" w:ascii="仿宋_GB2312" w:hAnsi="仿宋_GB2312" w:eastAsia="仿宋_GB2312" w:cs="仿宋_GB2312"/>
          <w:bCs/>
          <w:color w:val="000000" w:themeColor="text1"/>
          <w:sz w:val="32"/>
          <w:szCs w:val="32"/>
          <w14:textFill>
            <w14:solidFill>
              <w14:schemeClr w14:val="tx1"/>
            </w14:solidFill>
          </w14:textFill>
        </w:rPr>
        <w:t>要服务方向符合经开区产业发展需求。</w:t>
      </w:r>
    </w:p>
    <w:p>
      <w:pPr>
        <w:adjustRightInd w:val="0"/>
        <w:snapToGrid w:val="0"/>
        <w:spacing w:line="600" w:lineRule="exact"/>
        <w:ind w:firstLine="64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3.具备对接或撮合科技成果转化落地的能力，新注册、新迁入服务机构2021年服务企业数量不少于20家，组织各类活动不少于4次；新迁入服务机构服务企业数量较2020年增长率不低于20%。</w:t>
      </w:r>
    </w:p>
    <w:p>
      <w:pPr>
        <w:adjustRightInd w:val="0"/>
        <w:snapToGrid w:val="0"/>
        <w:spacing w:line="600" w:lineRule="exact"/>
        <w:ind w:firstLine="64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color w:val="000000" w:themeColor="text1"/>
          <w:sz w:val="32"/>
          <w:szCs w:val="32"/>
          <w14:textFill>
            <w14:solidFill>
              <w14:schemeClr w14:val="tx1"/>
            </w14:solidFill>
          </w14:textFill>
        </w:rPr>
        <w:t>拥有专业服务团队，</w:t>
      </w:r>
      <w:r>
        <w:rPr>
          <w:rFonts w:hint="eastAsia" w:ascii="仿宋_GB2312" w:hAnsi="仿宋_GB2312" w:eastAsia="仿宋_GB2312" w:cs="仿宋_GB2312"/>
          <w:bCs/>
          <w:sz w:val="32"/>
          <w:szCs w:val="32"/>
        </w:rPr>
        <w:t>专业服务人员不少于5人，且本科以上学历及中等以上技术职称专业人员不少于80%。</w:t>
      </w:r>
    </w:p>
    <w:p>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（2）直接入选条件</w:t>
      </w:r>
    </w:p>
    <w:p>
      <w:pPr>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申报服务机构具备以下资质荣誉之一，即可直接入选“创新伙伴计划”（服务机构必须是2021年新注册、新迁入亦庄新城的服务机构）</w:t>
      </w:r>
      <w:bookmarkStart w:id="1" w:name="_GoBack"/>
      <w:bookmarkEnd w:id="1"/>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1.获得国家或北京市“中小企业公共服务示范平台”、“科技企业孵化器”等资质。</w:t>
      </w:r>
    </w:p>
    <w:p>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2.获得原中关村管委会“硬科技孵化器”、“海外留学创业园”、“创新型孵化器”等资质的服务机构。</w:t>
      </w:r>
    </w:p>
    <w:p>
      <w:pPr>
        <w:adjustRightInd w:val="0"/>
        <w:snapToGrid w:val="0"/>
        <w:spacing w:line="600" w:lineRule="exact"/>
        <w:ind w:firstLine="640" w:firstLineChars="200"/>
        <w:rPr>
          <w:rFonts w:ascii="楷体_GB2312" w:hAnsi="仿宋_GB2312" w:eastAsia="楷体_GB2312" w:cs="仿宋_GB2312"/>
          <w:b/>
          <w:sz w:val="32"/>
          <w:szCs w:val="32"/>
        </w:rPr>
      </w:pPr>
      <w:r>
        <w:rPr>
          <w:rFonts w:hint="eastAsia" w:ascii="黑体" w:hAnsi="黑体" w:eastAsia="黑体" w:cs="仿宋_GB2312"/>
          <w:bCs/>
          <w:sz w:val="32"/>
          <w:szCs w:val="32"/>
        </w:rPr>
        <w:t>四、政策支持内容及标准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对服务机构2021年度房租进行补贴。给予1.5元/平米/天的补贴，最高800平米。</w:t>
      </w:r>
    </w:p>
    <w:p>
      <w:pPr>
        <w:spacing w:line="600" w:lineRule="exact"/>
        <w:ind w:firstLine="640" w:firstLineChars="200"/>
        <w:rPr>
          <w:rFonts w:ascii="黑体" w:hAnsi="黑体" w:eastAsia="黑体" w:cs="仿宋_GB2312"/>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、申</w:t>
      </w:r>
      <w:r>
        <w:rPr>
          <w:rFonts w:hint="eastAsia" w:ascii="Times New Roman" w:hAnsi="Times New Roman" w:eastAsia="黑体" w:cs="Times New Roman"/>
          <w:sz w:val="32"/>
          <w:szCs w:val="32"/>
        </w:rPr>
        <w:t>报</w:t>
      </w:r>
      <w:r>
        <w:rPr>
          <w:rFonts w:ascii="Times New Roman" w:hAnsi="Times New Roman" w:eastAsia="黑体" w:cs="Times New Roman"/>
          <w:sz w:val="32"/>
          <w:szCs w:val="32"/>
        </w:rPr>
        <w:t>材料</w:t>
      </w:r>
      <w:r>
        <w:rPr>
          <w:rFonts w:hint="eastAsia" w:ascii="Times New Roman" w:hAnsi="Times New Roman" w:eastAsia="黑体" w:cs="Times New Roman"/>
          <w:sz w:val="32"/>
          <w:szCs w:val="32"/>
        </w:rPr>
        <w:t>及要求</w:t>
      </w:r>
    </w:p>
    <w:p>
      <w:pPr>
        <w:spacing w:line="600" w:lineRule="exact"/>
        <w:ind w:firstLine="641"/>
        <w:rPr>
          <w:rFonts w:ascii="楷体" w:hAnsi="楷体" w:eastAsia="楷体" w:cs="Times New Roman"/>
          <w:b/>
          <w:sz w:val="32"/>
          <w:szCs w:val="32"/>
        </w:rPr>
      </w:pPr>
      <w:r>
        <w:rPr>
          <w:rFonts w:hint="eastAsia" w:ascii="楷体" w:hAnsi="楷体" w:eastAsia="楷体" w:cs="Times New Roman"/>
          <w:b/>
          <w:sz w:val="32"/>
          <w:szCs w:val="32"/>
        </w:rPr>
        <w:t>（一）申报材料</w:t>
      </w:r>
    </w:p>
    <w:p>
      <w:pPr>
        <w:spacing w:line="600" w:lineRule="exact"/>
        <w:ind w:firstLine="641"/>
        <w:rPr>
          <w:rFonts w:ascii="仿宋_GB2312" w:hAnsi="仿宋_GB2312" w:eastAsia="仿宋_GB2312" w:cs="仿宋_GB2312"/>
          <w:sz w:val="32"/>
          <w:szCs w:val="32"/>
        </w:rPr>
      </w:pPr>
      <w:bookmarkStart w:id="0" w:name="_Hlk53651427"/>
      <w:r>
        <w:rPr>
          <w:rFonts w:hint="eastAsia" w:ascii="仿宋_GB2312" w:hAnsi="Times New Roman" w:eastAsia="仿宋_GB2312" w:cs="Times New Roman"/>
          <w:sz w:val="32"/>
          <w:szCs w:val="32"/>
        </w:rPr>
        <w:t>1.</w:t>
      </w:r>
      <w:r>
        <w:rPr>
          <w:rFonts w:hint="eastAsia" w:ascii="仿宋_GB2312" w:hAnsi="仿宋_GB2312" w:eastAsia="仿宋_GB2312" w:cs="仿宋_GB2312"/>
          <w:bCs/>
          <w:sz w:val="32"/>
          <w:szCs w:val="32"/>
        </w:rPr>
        <w:t>《北京经济技术开发区“创新伙伴计划”项目申请表》</w:t>
      </w:r>
      <w:r>
        <w:rPr>
          <w:rFonts w:hint="eastAsia" w:ascii="仿宋_GB2312" w:hAnsi="Times New Roman" w:eastAsia="仿宋_GB2312" w:cs="Times New Roman"/>
          <w:sz w:val="32"/>
          <w:szCs w:val="32"/>
        </w:rPr>
        <w:t>，在线填写；</w:t>
      </w:r>
    </w:p>
    <w:p>
      <w:pPr>
        <w:spacing w:line="600" w:lineRule="exact"/>
        <w:ind w:firstLine="641"/>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.企业营业执照，彩色扫描上传；</w:t>
      </w:r>
    </w:p>
    <w:p>
      <w:pPr>
        <w:spacing w:line="600" w:lineRule="exact"/>
        <w:ind w:firstLine="641"/>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.承诺书，签字、加盖公章，彩色扫描上传；</w:t>
      </w:r>
    </w:p>
    <w:p>
      <w:pPr>
        <w:spacing w:line="600" w:lineRule="exact"/>
        <w:ind w:firstLine="641"/>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4.企业银行开户证明，加盖公章，彩色扫描上传；</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.服务机构所获荣誉资质（“创新伙伴计划”直接入选条件的荣誉资质证明）</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服务企业情况（2020年、2021年服务企业数量证明）</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rPr>
        <w:t>组织活动情况（2021年组织活动数量证明）</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团队学历背景情况（本科以上学历职工人数，中高级职称职工人数，职工总人数证明）</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rPr>
        <w:t>行业经验（团队核心成员从事本行业时间证明）</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rPr>
        <w:t>项目落地（引入科技成果产业化项目落地经开区的证明）</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11.</w:t>
      </w:r>
      <w:r>
        <w:rPr>
          <w:rFonts w:hint="eastAsia" w:ascii="仿宋_GB2312" w:hAnsi="Times New Roman" w:eastAsia="仿宋_GB2312" w:cs="Times New Roman"/>
          <w:color w:val="auto"/>
          <w:sz w:val="32"/>
          <w:szCs w:val="32"/>
          <w:highlight w:val="none"/>
        </w:rPr>
        <w:t>服务合同额（2021年为经开区企业提供与成果转化落地相关的服务合同额证明）</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12.</w:t>
      </w:r>
      <w:r>
        <w:rPr>
          <w:rFonts w:hint="eastAsia" w:ascii="仿宋_GB2312" w:hAnsi="Times New Roman" w:eastAsia="仿宋_GB2312" w:cs="Times New Roman"/>
          <w:color w:val="auto"/>
          <w:sz w:val="32"/>
          <w:szCs w:val="32"/>
          <w:highlight w:val="none"/>
        </w:rPr>
        <w:t>技术交易合同额（促成经开区企业与“三城”企业或者机构开展技术交易合同额证明）</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13.</w:t>
      </w:r>
      <w:r>
        <w:rPr>
          <w:rFonts w:hint="eastAsia" w:ascii="仿宋_GB2312" w:hAnsi="Times New Roman" w:eastAsia="仿宋_GB2312" w:cs="Times New Roman"/>
          <w:color w:val="auto"/>
          <w:sz w:val="32"/>
          <w:szCs w:val="32"/>
          <w:highlight w:val="none"/>
        </w:rPr>
        <w:t>服务次数（2021年服务经开区企业总次数）</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14.</w:t>
      </w:r>
      <w:r>
        <w:rPr>
          <w:rFonts w:hint="eastAsia" w:ascii="仿宋_GB2312" w:hAnsi="Times New Roman" w:eastAsia="仿宋_GB2312" w:cs="Times New Roman"/>
          <w:color w:val="auto"/>
          <w:sz w:val="32"/>
          <w:szCs w:val="32"/>
          <w:highlight w:val="none"/>
        </w:rPr>
        <w:t>企业办公场所或生产场地房屋租赁协议, 原件彩色扫描上传;</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15</w:t>
      </w:r>
      <w:r>
        <w:rPr>
          <w:rFonts w:hint="eastAsia" w:ascii="仿宋_GB2312" w:hAnsi="Times New Roman" w:eastAsia="仿宋_GB2312" w:cs="Times New Roman"/>
          <w:color w:val="auto"/>
          <w:sz w:val="32"/>
          <w:szCs w:val="32"/>
          <w:highlight w:val="none"/>
        </w:rPr>
        <w:t>.企业缴纳房租发票, 原件彩色扫描上传;</w:t>
      </w:r>
    </w:p>
    <w:p>
      <w:pPr>
        <w:spacing w:line="600" w:lineRule="exact"/>
        <w:ind w:firstLine="641"/>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房租补贴计算说明</w:t>
      </w:r>
      <w:r>
        <w:rPr>
          <w:rFonts w:hint="eastAsia" w:ascii="仿宋_GB2312" w:hAnsi="Times New Roman" w:eastAsia="仿宋_GB2312" w:cs="Times New Roman"/>
          <w:color w:val="auto"/>
          <w:sz w:val="32"/>
          <w:szCs w:val="32"/>
          <w:highlight w:val="none"/>
        </w:rPr>
        <w:t>等相应证明材料，彩色扫描上传；</w:t>
      </w:r>
    </w:p>
    <w:p>
      <w:pPr>
        <w:spacing w:line="600" w:lineRule="exact"/>
        <w:ind w:firstLine="641"/>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17</w:t>
      </w:r>
      <w:r>
        <w:rPr>
          <w:rFonts w:hint="eastAsia" w:ascii="仿宋_GB2312" w:hAnsi="Times New Roman" w:eastAsia="仿宋_GB2312" w:cs="Times New Roman"/>
          <w:sz w:val="32"/>
          <w:szCs w:val="32"/>
        </w:rPr>
        <w:t>.</w:t>
      </w:r>
      <w:r>
        <w:rPr>
          <w:rFonts w:hint="eastAsia" w:ascii="仿宋_GB2312" w:hAnsi="仿宋_GB2312" w:eastAsia="仿宋_GB2312" w:cs="仿宋_GB2312"/>
          <w:bCs/>
          <w:sz w:val="32"/>
          <w:szCs w:val="32"/>
        </w:rPr>
        <w:t>《北京经济技术开发区企业创新合作需求表》,</w:t>
      </w:r>
      <w:r>
        <w:rPr>
          <w:rFonts w:hint="eastAsia" w:ascii="仿宋_GB2312" w:hAnsi="仿宋_GB2312" w:eastAsia="仿宋_GB2312" w:cs="仿宋_GB2312"/>
          <w:sz w:val="32"/>
          <w:szCs w:val="32"/>
        </w:rPr>
        <w:t>下载模板填写，word电子版上传；</w:t>
      </w:r>
    </w:p>
    <w:p>
      <w:pPr>
        <w:spacing w:line="600" w:lineRule="exact"/>
        <w:ind w:firstLine="641"/>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lang w:val="en-US" w:eastAsia="zh-CN"/>
        </w:rPr>
        <w:t>18</w:t>
      </w:r>
      <w:r>
        <w:rPr>
          <w:rFonts w:hint="eastAsia" w:ascii="仿宋_GB2312" w:hAnsi="Times New Roman" w:eastAsia="仿宋_GB2312" w:cs="Times New Roman"/>
          <w:sz w:val="32"/>
          <w:szCs w:val="32"/>
        </w:rPr>
        <w:t>.其他材料（自行提供）</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原件彩色扫描上传</w:t>
      </w:r>
      <w:r>
        <w:rPr>
          <w:rFonts w:hint="eastAsia" w:ascii="仿宋_GB2312" w:hAnsi="Times New Roman" w:eastAsia="仿宋_GB2312" w:cs="Times New Roman"/>
          <w:color w:val="auto"/>
          <w:sz w:val="32"/>
          <w:szCs w:val="32"/>
          <w:highlight w:val="none"/>
        </w:rPr>
        <w:t>。</w:t>
      </w:r>
    </w:p>
    <w:bookmarkEnd w:id="0"/>
    <w:p>
      <w:pPr>
        <w:spacing w:line="600" w:lineRule="exact"/>
        <w:ind w:firstLine="641"/>
        <w:rPr>
          <w:rFonts w:ascii="楷体" w:hAnsi="楷体" w:eastAsia="楷体" w:cs="Times New Roman"/>
          <w:b/>
          <w:sz w:val="32"/>
          <w:szCs w:val="32"/>
        </w:rPr>
      </w:pPr>
      <w:r>
        <w:rPr>
          <w:rFonts w:hint="eastAsia" w:ascii="楷体" w:hAnsi="楷体" w:eastAsia="楷体" w:cs="Times New Roman"/>
          <w:b/>
          <w:sz w:val="32"/>
          <w:szCs w:val="32"/>
        </w:rPr>
        <w:t>（二）打印纸质材料要求</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申报材料完整的企业会收到打印纸质材料短信通知，请接到通</w:t>
      </w:r>
      <w:r>
        <w:rPr>
          <w:rFonts w:hint="eastAsia" w:ascii="仿宋_GB2312" w:hAnsi="仿宋_GB2312" w:eastAsia="仿宋_GB2312" w:cs="仿宋_GB2312"/>
          <w:sz w:val="32"/>
          <w:szCs w:val="32"/>
        </w:rPr>
        <w:t>知后3个工作日内，从平台下</w:t>
      </w:r>
      <w:r>
        <w:rPr>
          <w:rFonts w:hint="eastAsia" w:ascii="Times New Roman" w:hAnsi="Times New Roman" w:eastAsia="仿宋_GB2312" w:cs="Times New Roman"/>
          <w:sz w:val="32"/>
          <w:szCs w:val="32"/>
        </w:rPr>
        <w:t>载带水印全套申报材料进行打印并装订成册。按照以上申报材料顺序有序装订，一式五份</w:t>
      </w:r>
      <w:r>
        <w:rPr>
          <w:rFonts w:hint="eastAsia" w:ascii="仿宋_GB2312" w:eastAsia="仿宋_GB2312"/>
          <w:sz w:val="32"/>
          <w:szCs w:val="32"/>
        </w:rPr>
        <w:t>（整本首页、骑缝盖章）</w:t>
      </w:r>
      <w:r>
        <w:rPr>
          <w:rFonts w:hint="eastAsia" w:ascii="Times New Roman" w:hAnsi="Times New Roman" w:eastAsia="仿宋_GB2312" w:cs="Times New Roman"/>
          <w:sz w:val="32"/>
          <w:szCs w:val="32"/>
        </w:rPr>
        <w:t>。其中，银行开户证明无需装订，加盖公章，一并递交至受理窗口。</w:t>
      </w:r>
    </w:p>
    <w:p>
      <w:pPr>
        <w:spacing w:line="600" w:lineRule="exact"/>
        <w:ind w:firstLine="641"/>
        <w:rPr>
          <w:rFonts w:ascii="黑体" w:hAnsi="黑体" w:eastAsia="黑体" w:cs="Times New Roman"/>
          <w:sz w:val="32"/>
          <w:szCs w:val="32"/>
        </w:rPr>
      </w:pPr>
      <w:r>
        <w:rPr>
          <w:rFonts w:hint="eastAsia" w:ascii="黑体" w:hAnsi="黑体" w:eastAsia="黑体" w:cs="Times New Roman"/>
          <w:sz w:val="32"/>
          <w:szCs w:val="32"/>
        </w:rPr>
        <w:t xml:space="preserve">  六、办理程序</w:t>
      </w:r>
    </w:p>
    <w:p>
      <w:pPr>
        <w:pStyle w:val="3"/>
        <w:widowControl/>
        <w:numPr>
          <w:ilvl w:val="255"/>
          <w:numId w:val="0"/>
        </w:numPr>
        <w:shd w:val="clear" w:color="auto" w:fill="FFFFFF"/>
        <w:spacing w:beforeAutospacing="0" w:afterAutospacing="0" w:line="368" w:lineRule="atLeas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b/>
          <w:bCs/>
          <w:sz w:val="32"/>
          <w:szCs w:val="32"/>
        </w:rPr>
        <w:t>网上申报</w:t>
      </w:r>
      <w:r>
        <w:rPr>
          <w:rFonts w:hint="eastAsia" w:ascii="Times New Roman" w:hAnsi="Times New Roman" w:eastAsia="仿宋_GB2312" w:cs="Times New Roman"/>
          <w:sz w:val="32"/>
          <w:szCs w:val="32"/>
        </w:rPr>
        <w:t>：申报主体于</w:t>
      </w:r>
      <w:r>
        <w:rPr>
          <w:rFonts w:hint="eastAsia" w:ascii="仿宋_GB2312" w:hAnsi="Times New Roman" w:eastAsia="仿宋_GB2312" w:cs="Times New Roman"/>
          <w:sz w:val="32"/>
          <w:szCs w:val="32"/>
        </w:rPr>
        <w:t>2022年3月2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日至2022年4月</w:t>
      </w:r>
      <w:r>
        <w:rPr>
          <w:rFonts w:hint="eastAsia" w:ascii="仿宋_GB2312" w:hAnsi="Times New Roman" w:eastAsia="仿宋_GB2312" w:cs="Times New Roman"/>
          <w:sz w:val="32"/>
          <w:szCs w:val="32"/>
          <w:lang w:eastAsia="zh-CN"/>
        </w:rPr>
        <w:t>8日</w:t>
      </w:r>
      <w:r>
        <w:rPr>
          <w:rFonts w:hint="eastAsia" w:ascii="仿宋_GB2312" w:hAnsi="Times New Roman" w:eastAsia="仿宋_GB2312" w:cs="Times New Roman"/>
          <w:sz w:val="32"/>
          <w:szCs w:val="32"/>
        </w:rPr>
        <w:t>，</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3"/>
        <w:widowControl/>
        <w:numPr>
          <w:ilvl w:val="255"/>
          <w:numId w:val="0"/>
        </w:numPr>
        <w:shd w:val="clear" w:color="auto" w:fill="FFFFFF"/>
        <w:spacing w:beforeAutospacing="0" w:afterAutospacing="0" w:line="368"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b/>
          <w:bCs/>
          <w:sz w:val="32"/>
          <w:szCs w:val="32"/>
        </w:rPr>
        <w:t>初审</w:t>
      </w:r>
      <w:r>
        <w:rPr>
          <w:rFonts w:hint="eastAsia" w:ascii="Times New Roman" w:hAnsi="Times New Roman" w:eastAsia="仿宋_GB2312" w:cs="Times New Roman"/>
          <w:sz w:val="32"/>
          <w:szCs w:val="32"/>
        </w:rPr>
        <w:t>：经开区政务服务中心对申报主体提交的申报材料进行完整性审查，材料不齐全或不符合要求的，告知申报主体补正材料，申报主体按时、按要求补正材料。</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b/>
          <w:bCs/>
          <w:sz w:val="32"/>
          <w:szCs w:val="32"/>
        </w:rPr>
        <w:t>实质审核</w:t>
      </w:r>
      <w:r>
        <w:rPr>
          <w:rFonts w:hint="eastAsia" w:ascii="Times New Roman" w:hAnsi="Times New Roman" w:eastAsia="仿宋_GB2312" w:cs="Times New Roman"/>
          <w:sz w:val="32"/>
          <w:szCs w:val="32"/>
        </w:rPr>
        <w:t>：经开区科技创新局对申请材料进行实质审核，将符合条件的企业和服务机构纳入储备库。</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b/>
          <w:bCs/>
          <w:sz w:val="32"/>
          <w:szCs w:val="32"/>
        </w:rPr>
        <w:t>线下受理</w:t>
      </w:r>
      <w:r>
        <w:rPr>
          <w:rFonts w:hint="eastAsia" w:ascii="Times New Roman" w:hAnsi="Times New Roman" w:eastAsia="仿宋_GB2312" w:cs="Times New Roman"/>
          <w:sz w:val="32"/>
          <w:szCs w:val="32"/>
        </w:rPr>
        <w:t>：申报主体在规定时间内从平台下载带水印的申报材料进行打印，并前往政务服务大厅“政策申报”窗口提交纸质材料，窗口人员核验，与网上提交的材料一致的，予以收件。不符合的，当场告知材料补正要求。</w:t>
      </w:r>
    </w:p>
    <w:p>
      <w:pPr>
        <w:spacing w:line="600" w:lineRule="exact"/>
        <w:ind w:firstLine="641"/>
        <w:rPr>
          <w:rFonts w:ascii="仿宋_GB2312" w:hAnsi="Times New Roman" w:eastAsia="仿宋_GB2312"/>
          <w:sz w:val="32"/>
          <w:szCs w:val="32"/>
        </w:rPr>
      </w:pPr>
      <w:r>
        <w:rPr>
          <w:rFonts w:hint="eastAsia" w:ascii="Times New Roman" w:hAnsi="Times New Roman" w:eastAsia="仿宋_GB2312" w:cs="Times New Roman"/>
          <w:sz w:val="32"/>
          <w:szCs w:val="32"/>
        </w:rPr>
        <w:t>（五）</w:t>
      </w:r>
      <w:r>
        <w:rPr>
          <w:rFonts w:hint="eastAsia" w:ascii="Times New Roman" w:hAnsi="Times New Roman" w:eastAsia="仿宋_GB2312" w:cs="Times New Roman"/>
          <w:b/>
          <w:bCs/>
          <w:sz w:val="32"/>
          <w:szCs w:val="32"/>
        </w:rPr>
        <w:t>专家评审</w:t>
      </w:r>
      <w:r>
        <w:rPr>
          <w:rFonts w:hint="eastAsia" w:ascii="Times New Roman" w:hAnsi="Times New Roman" w:eastAsia="仿宋_GB2312" w:cs="Times New Roman"/>
          <w:sz w:val="32"/>
          <w:szCs w:val="32"/>
        </w:rPr>
        <w:t>：经开区科技创新局组织专家评审，</w:t>
      </w:r>
      <w:r>
        <w:rPr>
          <w:rFonts w:hint="eastAsia" w:ascii="仿宋_GB2312" w:hAnsi="Times New Roman" w:eastAsia="仿宋_GB2312"/>
          <w:sz w:val="32"/>
          <w:szCs w:val="32"/>
        </w:rPr>
        <w:t>对 “创新成长计划”和“创新伙伴计划”储备库企业和服务机构进行考核评审。</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hint="eastAsia" w:ascii="Times New Roman" w:hAnsi="Times New Roman" w:eastAsia="仿宋_GB2312" w:cs="Times New Roman"/>
          <w:b/>
          <w:bCs/>
          <w:sz w:val="32"/>
          <w:szCs w:val="32"/>
        </w:rPr>
        <w:t>公示</w:t>
      </w:r>
      <w:r>
        <w:rPr>
          <w:rFonts w:hint="eastAsia" w:ascii="Times New Roman" w:hAnsi="Times New Roman" w:eastAsia="仿宋_GB2312" w:cs="Times New Roman"/>
          <w:sz w:val="32"/>
          <w:szCs w:val="32"/>
        </w:rPr>
        <w:t>：经开区政务服务中心对审议通过的企业和服务机构进行公示公告。</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hint="eastAsia" w:ascii="Times New Roman" w:hAnsi="Times New Roman" w:eastAsia="仿宋_GB2312" w:cs="Times New Roman"/>
          <w:b/>
          <w:bCs/>
          <w:sz w:val="32"/>
          <w:szCs w:val="32"/>
        </w:rPr>
        <w:t>资金拨付</w:t>
      </w:r>
      <w:r>
        <w:rPr>
          <w:rFonts w:hint="eastAsia" w:ascii="Times New Roman" w:hAnsi="Times New Roman" w:eastAsia="仿宋_GB2312" w:cs="Times New Roman"/>
          <w:sz w:val="32"/>
          <w:szCs w:val="32"/>
        </w:rPr>
        <w:t>：经公示无异议的，经开区财政审计局进行资金拨付。</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黑体" w:cs="Times New Roman"/>
          <w:sz w:val="32"/>
          <w:szCs w:val="32"/>
        </w:rPr>
        <w:t>七、主责部门</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北京经济技术开发区科技创新局</w:t>
      </w:r>
    </w:p>
    <w:p>
      <w:pPr>
        <w:spacing w:line="600" w:lineRule="exact"/>
        <w:ind w:firstLine="641"/>
        <w:rPr>
          <w:rFonts w:ascii="黑体" w:hAnsi="黑体" w:eastAsia="黑体" w:cs="Times New Roman"/>
          <w:sz w:val="32"/>
          <w:szCs w:val="32"/>
        </w:rPr>
      </w:pPr>
      <w:r>
        <w:rPr>
          <w:rFonts w:hint="eastAsia" w:ascii="黑体" w:hAnsi="黑体" w:eastAsia="黑体" w:cs="Times New Roman"/>
          <w:sz w:val="32"/>
          <w:szCs w:val="32"/>
        </w:rPr>
        <w:t>八、受理窗口</w:t>
      </w:r>
    </w:p>
    <w:p>
      <w:pPr>
        <w:spacing w:line="600" w:lineRule="exact"/>
        <w:ind w:firstLine="641"/>
        <w:rPr>
          <w:rFonts w:ascii="仿宋_GB2312" w:hAnsi="仿宋_GB2312" w:eastAsia="仿宋_GB2312" w:cs="仿宋_GB2312"/>
          <w:sz w:val="32"/>
          <w:szCs w:val="32"/>
        </w:rPr>
      </w:pPr>
      <w:r>
        <w:rPr>
          <w:rFonts w:hint="eastAsia" w:ascii="Times New Roman" w:hAnsi="Times New Roman" w:eastAsia="仿宋_GB2312" w:cs="Times New Roman"/>
          <w:sz w:val="32"/>
          <w:szCs w:val="32"/>
        </w:rPr>
        <w:t>北</w:t>
      </w:r>
      <w:r>
        <w:rPr>
          <w:rFonts w:hint="eastAsia" w:ascii="仿宋_GB2312" w:hAnsi="仿宋_GB2312" w:eastAsia="仿宋_GB2312" w:cs="仿宋_GB2312"/>
          <w:sz w:val="32"/>
          <w:szCs w:val="32"/>
        </w:rPr>
        <w:t>京经济技术开发区亦城国际中心2层政务服务大厅“政策申报”窗口</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黑体" w:cs="Times New Roman"/>
          <w:sz w:val="32"/>
          <w:szCs w:val="32"/>
        </w:rPr>
        <w:t>九、申报时间</w:t>
      </w:r>
    </w:p>
    <w:p>
      <w:pPr>
        <w:spacing w:line="60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sz w:val="32"/>
          <w:szCs w:val="32"/>
        </w:rPr>
        <w:t>申报时间：</w:t>
      </w:r>
      <w:r>
        <w:rPr>
          <w:rFonts w:hint="eastAsia" w:ascii="仿宋_GB2312" w:hAnsi="Times New Roman" w:eastAsia="仿宋_GB2312" w:cs="Times New Roman"/>
          <w:sz w:val="32"/>
          <w:szCs w:val="32"/>
        </w:rPr>
        <w:t>2022年3月2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日至2022年4月</w:t>
      </w:r>
      <w:r>
        <w:rPr>
          <w:rFonts w:hint="eastAsia" w:ascii="仿宋_GB2312" w:hAnsi="Times New Roman" w:eastAsia="仿宋_GB2312" w:cs="Times New Roman"/>
          <w:sz w:val="32"/>
          <w:szCs w:val="32"/>
          <w:lang w:eastAsia="zh-CN"/>
        </w:rPr>
        <w:t>8日</w:t>
      </w:r>
      <w:r>
        <w:rPr>
          <w:rFonts w:hint="eastAsia" w:ascii="仿宋_GB2312" w:hAnsi="Times New Roman" w:eastAsia="仿宋_GB2312" w:cs="Times New Roman"/>
          <w:sz w:val="32"/>
          <w:szCs w:val="32"/>
        </w:rPr>
        <w:t>。</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十、联系人及联系方式</w:t>
      </w:r>
    </w:p>
    <w:p>
      <w:pPr>
        <w:ind w:firstLine="640" w:firstLineChars="200"/>
        <w:rPr>
          <w:rFonts w:hint="eastAsia" w:ascii="仿宋_GB2312" w:hAnsi="仿宋_GB2312" w:eastAsia="仿宋_GB2312" w:cs="仿宋_GB2312"/>
          <w:sz w:val="32"/>
          <w:szCs w:val="32"/>
          <w:lang w:val="en-US" w:eastAsia="zh-CN"/>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，工作日上午9:00—12:00，下午1:30—5:00。</w:t>
      </w:r>
      <w:r>
        <w:rPr>
          <w:rFonts w:hint="eastAsia" w:ascii="仿宋_GB2312" w:hAnsi="仿宋_GB2312" w:eastAsia="仿宋_GB2312" w:cs="仿宋_GB2312"/>
          <w:sz w:val="32"/>
          <w:szCs w:val="32"/>
          <w:lang w:val="en-US" w:eastAsia="zh-CN"/>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政策解读：</w:t>
      </w:r>
      <w:r>
        <w:rPr>
          <w:rFonts w:hint="eastAsia" w:ascii="仿宋_GB2312" w:hAnsi="仿宋_GB2312" w:eastAsia="仿宋_GB2312" w:cs="仿宋_GB2312"/>
          <w:sz w:val="32"/>
          <w:szCs w:val="32"/>
        </w:rPr>
        <w:t>经开区科技创新局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联系人：陈稳，联系电话：010-67881313，工作日上午9:00—12:00，下午2:00—6:00。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spacing w:line="600" w:lineRule="exact"/>
        <w:ind w:firstLine="641"/>
        <w:rPr>
          <w:rFonts w:ascii="仿宋_GB2312" w:hAnsi="仿宋_GB2312" w:eastAsia="仿宋_GB2312" w:cs="仿宋_GB2312"/>
          <w:sz w:val="32"/>
          <w:szCs w:val="32"/>
        </w:rPr>
      </w:pPr>
      <w:r>
        <w:rPr>
          <w:rFonts w:hint="eastAsia" w:ascii="Times New Roman" w:hAnsi="Times New Roman" w:eastAsia="黑体" w:cs="Times New Roman"/>
          <w:sz w:val="32"/>
          <w:szCs w:val="32"/>
        </w:rPr>
        <w:t>十一、收费标准</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不收费</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黑体" w:cs="Times New Roman"/>
          <w:sz w:val="32"/>
          <w:szCs w:val="32"/>
        </w:rPr>
        <w:t>十二、特别说明</w:t>
      </w:r>
    </w:p>
    <w:p>
      <w:pPr>
        <w:spacing w:line="600" w:lineRule="exact"/>
        <w:ind w:firstLine="560"/>
        <w:rPr>
          <w:rFonts w:ascii="仿宋_GB2312" w:hAnsi="仿宋_GB2312" w:eastAsia="仿宋_GB2312" w:cs="仿宋_GB2312"/>
          <w:sz w:val="32"/>
          <w:szCs w:val="32"/>
        </w:rPr>
      </w:pPr>
      <w:r>
        <w:rPr>
          <w:rFonts w:hint="eastAsia" w:ascii="Times New Roman" w:hAnsi="Times New Roman" w:eastAsia="仿宋_GB2312" w:cs="Times New Roman"/>
          <w:sz w:val="32"/>
          <w:szCs w:val="32"/>
        </w:rPr>
        <w:t>无</w:t>
      </w:r>
    </w:p>
    <w:p>
      <w:pPr>
        <w:spacing w:line="600" w:lineRule="exact"/>
        <w:ind w:firstLine="560"/>
        <w:rPr>
          <w:rFonts w:ascii="仿宋_GB2312" w:hAnsi="仿宋_GB2312" w:eastAsia="仿宋_GB2312" w:cs="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56891"/>
    </w:sdtPr>
    <w:sdtContent>
      <w:p>
        <w:pPr>
          <w:pStyle w:val="2"/>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EBFFC"/>
    <w:multiLevelType w:val="singleLevel"/>
    <w:tmpl w:val="215EBFF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83707"/>
    <w:rsid w:val="380C331F"/>
    <w:rsid w:val="3D744561"/>
    <w:rsid w:val="4F315A6A"/>
    <w:rsid w:val="4FB2602D"/>
    <w:rsid w:val="57937DEA"/>
    <w:rsid w:val="58A77E64"/>
    <w:rsid w:val="5CE05407"/>
    <w:rsid w:val="7D78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99"/>
    <w:pPr>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2363</Words>
  <Characters>2569</Characters>
  <Lines>0</Lines>
  <Paragraphs>0</Paragraphs>
  <TotalTime>0</TotalTime>
  <ScaleCrop>false</ScaleCrop>
  <LinksUpToDate>false</LinksUpToDate>
  <CharactersWithSpaces>2577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2022-03-18T07:07:00Z</dcterms:created>
  <dc:creator>二郎</dc:creator>
  <cp:lastModifiedBy>彭博</cp:lastModifiedBy>
  <dcterms:modified xsi:type="dcterms:W3CDTF">2022-03-22T07:00:14Z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06ADAFBFB8E34E9AA09871D7D918A9F3</vt:lpwstr>
  </property>
</Properties>
</file>