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附件1：</w:t>
      </w: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第八届“博大贡献专项奖励资金”政策事项</w:t>
      </w: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办事指南（个人）</w:t>
      </w:r>
    </w:p>
    <w:p>
      <w:pPr>
        <w:rPr>
          <w:rFonts w:ascii="仿宋_GB2312" w:hAnsi="仿宋_GB2312" w:eastAsia="仿宋_GB2312" w:cs="仿宋_GB2312"/>
          <w:sz w:val="32"/>
          <w:szCs w:val="32"/>
        </w:rPr>
      </w:pPr>
      <w:bookmarkStart w:id="0" w:name="_GoBack"/>
      <w:bookmarkEnd w:id="0"/>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sz w:val="32"/>
          <w:szCs w:val="32"/>
        </w:rPr>
        <w:t>《北京经济技术开发区支持高精尖产业人才创新创业实施办法》</w:t>
      </w:r>
      <w:r>
        <w:rPr>
          <w:rFonts w:hint="eastAsia" w:ascii="仿宋_GB2312" w:hAnsi="仿宋_GB2312" w:eastAsia="仿宋_GB2312" w:cs="仿宋_GB2312"/>
          <w:bCs/>
          <w:kern w:val="0"/>
          <w:sz w:val="32"/>
          <w:szCs w:val="32"/>
        </w:rPr>
        <w:t>（经开党[2020]92号）中第三条“设立博大贡献专项奖励资金”</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“博大贡献专项奖励资金”评审认定工作按照《北京经济技术开发区“博大贡献专项奖励资金”实施办法》相关要求具体落实</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sz w:val="32"/>
          <w:szCs w:val="32"/>
        </w:rPr>
        <w:t>综合考虑</w:t>
      </w:r>
      <w:r>
        <w:rPr>
          <w:rFonts w:hint="eastAsia" w:ascii="仿宋_GB2312" w:hAnsi="楷体" w:eastAsia="仿宋_GB2312" w:cs="仿宋_GB2312"/>
          <w:sz w:val="32"/>
          <w:szCs w:val="32"/>
        </w:rPr>
        <w:t>经济贡献、科技创新、社会效益</w:t>
      </w:r>
      <w:r>
        <w:rPr>
          <w:rFonts w:hint="eastAsia" w:ascii="仿宋_GB2312" w:hAnsi="仿宋_GB2312" w:eastAsia="仿宋_GB2312" w:cs="仿宋_GB2312"/>
          <w:sz w:val="32"/>
          <w:szCs w:val="32"/>
        </w:rPr>
        <w:t>等因素，奖励在区域经济社会发展和科技进步中做出贡献的人才或团队，</w:t>
      </w:r>
      <w:r>
        <w:rPr>
          <w:rFonts w:hint="eastAsia" w:ascii="仿宋_GB2312" w:hAnsi="黑体" w:eastAsia="仿宋_GB2312"/>
          <w:sz w:val="32"/>
          <w:szCs w:val="32"/>
        </w:rPr>
        <w:t>分设“博大特别贡献奖”、“博大突出贡献奖”、“博大创新贡献奖”三类</w:t>
      </w:r>
      <w:r>
        <w:rPr>
          <w:rFonts w:hint="eastAsia" w:ascii="仿宋_GB2312" w:hAnsi="黑体" w:eastAsia="仿宋_GB2312"/>
          <w:sz w:val="32"/>
          <w:szCs w:val="32"/>
          <w:lang w:eastAsia="zh-CN"/>
        </w:rPr>
        <w:t>。</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jc w:val="left"/>
        <w:rPr>
          <w:rFonts w:eastAsia="仿宋_GB2312" w:cs="仿宋_GB2312"/>
          <w:sz w:val="32"/>
          <w:szCs w:val="32"/>
        </w:rPr>
      </w:pPr>
      <w:r>
        <w:rPr>
          <w:rFonts w:hint="eastAsia" w:eastAsia="仿宋_GB2312" w:cs="仿宋_GB2312"/>
          <w:sz w:val="32"/>
          <w:szCs w:val="32"/>
        </w:rPr>
        <w:t>第八届“博大贡献专项奖励资金”（个人）</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（一）申报单位基本条件</w:t>
      </w:r>
    </w:p>
    <w:p>
      <w:pPr>
        <w:ind w:firstLine="640" w:firstLineChars="200"/>
        <w:rPr>
          <w:rFonts w:ascii="仿宋_GB2312" w:eastAsia="仿宋_GB2312"/>
          <w:sz w:val="32"/>
          <w:szCs w:val="32"/>
        </w:rPr>
      </w:pPr>
      <w:r>
        <w:rPr>
          <w:rFonts w:hint="eastAsia" w:ascii="仿宋_GB2312" w:eastAsia="仿宋_GB2312"/>
          <w:sz w:val="32"/>
          <w:szCs w:val="32"/>
        </w:rPr>
        <w:t>申报单位应在经开区范围内注册、纳税、纳统并符合区域产业发展方向。</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（二）申报人基本条件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申报人原则上应在经开区工作满3年，且在经开区缴纳社保。</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申报人应遵守国家法律法规,拥护社会主义核心价值观，具有求实奉献精神和良好的职业道德，无不良行为记录，并具备下列条件之一：</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w:t>
      </w:r>
      <w:r>
        <w:rPr>
          <w:rFonts w:hint="eastAsia" w:ascii="仿宋_GB2312" w:eastAsia="仿宋_GB2312"/>
          <w:b/>
          <w:sz w:val="32"/>
          <w:szCs w:val="32"/>
        </w:rPr>
        <w:t>经营管理类。</w:t>
      </w:r>
      <w:r>
        <w:rPr>
          <w:rFonts w:hint="eastAsia" w:ascii="仿宋_GB2312" w:eastAsia="仿宋_GB2312"/>
          <w:sz w:val="32"/>
          <w:szCs w:val="32"/>
        </w:rPr>
        <w:t>在推动区域经济增长方面做出突出贡献的企业主要负责人（董事长、总经理、副总经理等企业高级管理人员），运用先进的管理理念及管理方法，使企业取得了显著的经济效益或社会效益。所管理的企业能够引领产业发展方向，知名度高，企业文化好，凝聚力强，能够切实保障员工权益，综合效益在区域排名前列。</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w:t>
      </w:r>
      <w:r>
        <w:rPr>
          <w:rFonts w:hint="eastAsia" w:ascii="仿宋_GB2312" w:eastAsia="仿宋_GB2312"/>
          <w:b/>
          <w:sz w:val="32"/>
          <w:szCs w:val="32"/>
        </w:rPr>
        <w:t>投资类。</w:t>
      </w:r>
      <w:r>
        <w:rPr>
          <w:rFonts w:hint="eastAsia" w:ascii="仿宋_GB2312" w:eastAsia="仿宋_GB2312"/>
          <w:sz w:val="32"/>
          <w:szCs w:val="32"/>
        </w:rPr>
        <w:t>在推动重大项目在区域内落地方面做出突出贡献的企业主要负责人（董事长、总经理、副总经理等企业高级管理人员）、投资人(投资方代表)。推动落地项目符合“高精尖”产业发展趋势，掌握的核心技术或关键技术达到了国际领先水平或填补了国内空白,能够带动全产业链在区域聚集</w:t>
      </w:r>
      <w:r>
        <w:rPr>
          <w:rFonts w:hint="eastAsia" w:ascii="仿宋_GB2312" w:hAnsi="等线" w:eastAsia="仿宋_GB2312"/>
          <w:sz w:val="32"/>
          <w:szCs w:val="32"/>
        </w:rPr>
        <w:t>。</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b/>
          <w:sz w:val="32"/>
        </w:rPr>
        <w:t>科学技术研究类。</w:t>
      </w:r>
      <w:r>
        <w:rPr>
          <w:rFonts w:hint="eastAsia" w:ascii="仿宋_GB2312" w:eastAsia="仿宋_GB2312"/>
          <w:sz w:val="32"/>
          <w:szCs w:val="32"/>
        </w:rPr>
        <w:t>在科技研发方面做出突出贡献的高级技术专家。从事本行业国际前沿理论研究或尖端科技研发，掌握达到国际领先水平或填补国内空白的核心技术或关键技术，成果转化的经济效益和社会效益显著。</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4.创业类。</w:t>
      </w:r>
      <w:r>
        <w:rPr>
          <w:rFonts w:hint="eastAsia" w:ascii="仿宋_GB2312" w:eastAsia="仿宋_GB2312"/>
          <w:sz w:val="32"/>
          <w:szCs w:val="32"/>
        </w:rPr>
        <w:t>在创业实践方面起到示范引领作用的创业者，在经开区主导产业和战略性新兴产业中创业成功。在创业产品、技术、服务、营销或者商业模式等方面具有极大创新性，拥有自主知识产权的核心、关键技术，具有较强的市场竞争力和良好的成长性，引领行业跨越式前进。</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5.职业技能类。</w:t>
      </w:r>
      <w:r>
        <w:rPr>
          <w:rFonts w:hint="eastAsia" w:ascii="仿宋_GB2312" w:eastAsia="仿宋_GB2312"/>
          <w:sz w:val="32"/>
          <w:szCs w:val="32"/>
        </w:rPr>
        <w:t>在推动关键技术工艺重大突破和创新过程中做出突出贡献的技术专家、高技能人才。熟练掌握专门知识和技术，具备精湛的操作技能，带领团队解决关键技术和工艺的操作性难题，并取得重大突破。</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6.</w:t>
      </w:r>
      <w:r>
        <w:rPr>
          <w:rFonts w:hint="eastAsia" w:ascii="仿宋_GB2312" w:eastAsia="仿宋_GB2312"/>
          <w:b/>
          <w:sz w:val="32"/>
          <w:szCs w:val="32"/>
        </w:rPr>
        <w:t>公共服务类。</w:t>
      </w:r>
      <w:r>
        <w:rPr>
          <w:rFonts w:hint="eastAsia" w:ascii="仿宋_GB2312" w:eastAsia="仿宋_GB2312"/>
          <w:sz w:val="32"/>
          <w:szCs w:val="32"/>
        </w:rPr>
        <w:t>在教育、医疗卫生、文化等公共服务领域做出突出成绩并获得较高社会满意度的人才。具有良好的职业道德、较强的创新能力、高超的专业技术水平和较大的社会影响力，是引领社会事业的楷模。</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仿宋" w:eastAsia="仿宋_GB2312"/>
          <w:sz w:val="32"/>
          <w:szCs w:val="32"/>
        </w:rPr>
      </w:pPr>
      <w:r>
        <w:rPr>
          <w:rFonts w:hint="eastAsia" w:ascii="仿宋_GB2312" w:hAnsi="仿宋" w:eastAsia="仿宋_GB2312"/>
          <w:sz w:val="32"/>
          <w:szCs w:val="32"/>
        </w:rPr>
        <w:t>（一）“博大特别贡献奖”评选名额不超过10个，每个获奖名额一次性奖励100万元（税前）。</w:t>
      </w:r>
    </w:p>
    <w:p>
      <w:pPr>
        <w:ind w:firstLine="640" w:firstLineChars="200"/>
        <w:rPr>
          <w:rFonts w:ascii="仿宋_GB2312" w:hAnsi="仿宋" w:eastAsia="仿宋_GB2312"/>
          <w:sz w:val="32"/>
          <w:szCs w:val="32"/>
        </w:rPr>
      </w:pPr>
      <w:r>
        <w:rPr>
          <w:rFonts w:hint="eastAsia" w:ascii="仿宋_GB2312" w:hAnsi="仿宋" w:eastAsia="仿宋_GB2312"/>
          <w:sz w:val="32"/>
          <w:szCs w:val="32"/>
        </w:rPr>
        <w:t>（二）“博大突出贡献奖”评选名额不超过30个，每个获奖名额一次性奖励50万元（税前）。</w:t>
      </w:r>
    </w:p>
    <w:p>
      <w:pPr>
        <w:ind w:firstLine="640" w:firstLineChars="200"/>
        <w:rPr>
          <w:rFonts w:ascii="仿宋_GB2312" w:hAnsi="仿宋" w:eastAsia="仿宋_GB2312"/>
          <w:sz w:val="32"/>
          <w:szCs w:val="32"/>
        </w:rPr>
      </w:pPr>
      <w:r>
        <w:rPr>
          <w:rFonts w:hint="eastAsia" w:ascii="仿宋_GB2312" w:hAnsi="仿宋" w:eastAsia="仿宋_GB2312"/>
          <w:sz w:val="32"/>
          <w:szCs w:val="32"/>
        </w:rPr>
        <w:t>（三）“博大创新贡献奖”评选名额不超过50个，每个获奖名额一次性奖励30万元（税前）。</w:t>
      </w:r>
    </w:p>
    <w:p>
      <w:pPr>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“博大贡献专项奖励资金”可与其他人才专项奖励同时享受。</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7" w:firstLineChars="200"/>
        <w:rPr>
          <w:rFonts w:ascii="楷体_GB2312" w:hAnsi="楷体_GB2312" w:eastAsia="楷体_GB2312" w:cs="楷体_GB2312"/>
          <w:b/>
          <w:bCs/>
          <w:spacing w:val="6"/>
          <w:sz w:val="32"/>
          <w:szCs w:val="32"/>
        </w:rPr>
      </w:pPr>
      <w:r>
        <w:rPr>
          <w:rFonts w:hint="eastAsia" w:ascii="楷体_GB2312" w:hAnsi="楷体_GB2312" w:eastAsia="楷体_GB2312" w:cs="楷体_GB2312"/>
          <w:b/>
          <w:bCs/>
          <w:spacing w:val="6"/>
          <w:sz w:val="32"/>
          <w:szCs w:val="32"/>
        </w:rPr>
        <w:t>（一）申报材料</w:t>
      </w:r>
    </w:p>
    <w:p>
      <w:pPr>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1.第八届博大贡献</w:t>
      </w:r>
      <w:r>
        <w:rPr>
          <w:rFonts w:hint="eastAsia" w:eastAsia="仿宋_GB2312" w:cs="仿宋_GB2312"/>
          <w:sz w:val="32"/>
          <w:szCs w:val="32"/>
        </w:rPr>
        <w:t>专项奖励资金</w:t>
      </w:r>
      <w:r>
        <w:rPr>
          <w:rFonts w:hint="eastAsia" w:ascii="仿宋_GB2312" w:hAnsi="仿宋_GB2312" w:eastAsia="仿宋_GB2312" w:cs="仿宋_GB2312"/>
          <w:sz w:val="32"/>
          <w:szCs w:val="32"/>
        </w:rPr>
        <w:t>申报表（个人），在线填写</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2.企业营业执照副本或事业单位法人证书，原件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5.2020年度企业财务审计报告（事业单位无须提供）；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6.2019年度企业财务审计报告（事业单位无须提供）；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7.2018年度企业财务审计报告（事业单位无须提供）；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第5、6、7项材料要求为：须提供由第三方审计机构出具的审计报告的关键页，包括但不限于审计报告封面页、报告正文页、财务报表页、审计机构营业执照及执业证书页、会计师资质页等，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8.2017年以来申报单位获奖证明材料（至多提供5项），原件彩色扫描上传；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9.2017年以来申报单位资质证明材料（至多提供5项），原件彩色扫描上传；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10.2017年以来单位知识产权证明材料（选择提供其中最重要的证明材料即可，且至多提供5项），原件彩色扫描上传；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11.2017年以来单位承担项目或课题证明材料（选择提供其中最重要的证明材料即可，且至多提供5项），原件彩色扫描上传；</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12.申报人资格证明材料，</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①申报投资类的，须提供其所在单位与经开区相关主体不低于5年的合作证明材料，以及投资和经济效益证明材料，包括不限于投资协议、退出协议、收入证明等；②申报创业类的，须提供经有关部门备案的最新公司章程；③申报经营管理、科学技术研究、职业技能、公共服务类的，须提供申报人岗位任职任命证明材料，无原始任职任命材料的，须单位下载模板并出具盖章版职位证明）；</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13.申报人有效身份证件，</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14.申报人劳动合同或其他劳动关系证明材料，</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15.申报人社保证明材料，须提交申报人首次进入经开区工作至今的社保权益记录，</w:t>
      </w:r>
      <w:r>
        <w:rPr>
          <w:rFonts w:hint="eastAsia" w:ascii="仿宋_GB2312" w:hAnsi="仿宋_GB2312" w:eastAsia="仿宋_GB2312" w:cs="仿宋_GB2312"/>
          <w:sz w:val="32"/>
          <w:szCs w:val="32"/>
          <w:lang w:val="en-US" w:eastAsia="zh-CN"/>
        </w:rPr>
        <w:t>原件彩色扫描</w:t>
      </w:r>
      <w:r>
        <w:rPr>
          <w:rFonts w:hint="eastAsia" w:ascii="仿宋_GB2312" w:hAnsi="仿宋_GB2312" w:eastAsia="仿宋_GB2312" w:cs="仿宋_GB2312"/>
          <w:sz w:val="32"/>
          <w:szCs w:val="32"/>
        </w:rPr>
        <w:t>上传；</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16.申报人最高学历和学位证书，</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17.申报人最高学历和学位认证材料，</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（最高学历须提供学信网认证报告、最高学位须提供学位网认证报告、无法出具的须由单位出具盖章版情况说明）；</w:t>
      </w:r>
    </w:p>
    <w:p>
      <w:pPr>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18.申报人获奖证明材料</w:t>
      </w:r>
      <w:r>
        <w:rPr>
          <w:rFonts w:hint="eastAsia" w:ascii="仿宋_GB2312" w:hAnsi="仿宋_GB2312" w:eastAsia="仿宋_GB2312" w:cs="仿宋_GB2312"/>
          <w:sz w:val="32"/>
          <w:szCs w:val="32"/>
        </w:rPr>
        <w:t>（至多提供5项），原件彩色扫描上传；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19.申报人专利拥有证明材料（须提供专利证书且至多提供5项），原件彩色扫描上传；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20.申报人参与标准制定证明材料（至多提供5项），原件彩色扫描上传；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21.申报人学术论文发表证明材料（至多提供5项），原件彩色扫描上传；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22.申报人在经开区发展期间的承担项目或课题证明材料（至多提供5项），原件彩色扫描上传；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23.申报人在经开区发展期间的其他资质、荣誉证明材料（至多提供5项），原件彩色扫描上传。</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（二）打印纸质材料要求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收到打印纸质材料短信通知后，在3个工作日内从平台下载带水印全套申报材料进行打印，一式两份有序装订（整本首页、骑缝盖章），</w:t>
      </w:r>
      <w:r>
        <w:rPr>
          <w:rFonts w:hint="eastAsia" w:ascii="仿宋_GB2312" w:hAnsi="仿宋_GB2312" w:eastAsia="仿宋_GB2312" w:cs="仿宋_GB2312"/>
          <w:b/>
          <w:bCs/>
          <w:sz w:val="32"/>
          <w:szCs w:val="32"/>
        </w:rPr>
        <w:t>其中第4项材料“银行账户信息”无需装订，须加盖公章后，一并将原件单独递交至受理窗口。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368" w:lineRule="atLeas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（一）网上申报</w:t>
      </w:r>
      <w:r>
        <w:rPr>
          <w:rFonts w:hint="eastAsia" w:ascii="楷体_GB2312" w:hAnsi="楷体_GB2312" w:eastAsia="楷体_GB2312" w:cs="楷体_GB2312"/>
          <w:color w:val="000000"/>
          <w:sz w:val="32"/>
          <w:szCs w:val="32"/>
        </w:rPr>
        <w:t>：</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3" w:firstLineChars="200"/>
        <w:rPr>
          <w:rFonts w:ascii="仿宋_GB2312" w:hAnsi="仿宋_GB2312" w:eastAsia="仿宋_GB2312" w:cs="仿宋_GB2312"/>
          <w:kern w:val="2"/>
          <w:sz w:val="32"/>
          <w:szCs w:val="32"/>
        </w:rPr>
      </w:pPr>
      <w:r>
        <w:rPr>
          <w:rFonts w:hint="eastAsia" w:ascii="楷体_GB2312" w:hAnsi="楷体_GB2312" w:eastAsia="楷体_GB2312" w:cs="楷体_GB2312"/>
          <w:b/>
          <w:bCs/>
          <w:sz w:val="32"/>
          <w:szCs w:val="32"/>
        </w:rPr>
        <w:t>（二）初审</w:t>
      </w:r>
      <w:r>
        <w:rPr>
          <w:rFonts w:hint="eastAsia" w:ascii="仿宋_GB2312" w:hAnsi="仿宋_GB2312" w:eastAsia="仿宋_GB2312" w:cs="仿宋_GB2312"/>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kern w:val="2"/>
          <w:sz w:val="32"/>
          <w:szCs w:val="32"/>
        </w:rPr>
      </w:pPr>
      <w:r>
        <w:rPr>
          <w:rFonts w:hint="eastAsia" w:ascii="楷体_GB2312" w:hAnsi="楷体_GB2312" w:eastAsia="楷体_GB2312" w:cs="楷体_GB2312"/>
          <w:b/>
          <w:bCs/>
          <w:sz w:val="32"/>
          <w:szCs w:val="32"/>
        </w:rPr>
        <w:t>（三）审核</w:t>
      </w:r>
      <w:r>
        <w:rPr>
          <w:rFonts w:hint="eastAsia" w:ascii="仿宋_GB2312" w:hAnsi="仿宋_GB2312" w:eastAsia="仿宋_GB2312" w:cs="仿宋_GB2312"/>
          <w:kern w:val="2"/>
          <w:sz w:val="32"/>
          <w:szCs w:val="32"/>
        </w:rPr>
        <w:t>：经开区工委组织人事部对申报材料进行实质审核。</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kern w:val="2"/>
          <w:sz w:val="32"/>
          <w:szCs w:val="32"/>
        </w:rPr>
      </w:pPr>
      <w:r>
        <w:rPr>
          <w:rFonts w:hint="eastAsia" w:ascii="楷体_GB2312" w:hAnsi="楷体_GB2312" w:eastAsia="楷体_GB2312" w:cs="楷体_GB2312"/>
          <w:b/>
          <w:bCs/>
          <w:sz w:val="32"/>
          <w:szCs w:val="32"/>
        </w:rPr>
        <w:t>（四）线下受理</w:t>
      </w:r>
      <w:r>
        <w:rPr>
          <w:rFonts w:hint="eastAsia" w:ascii="仿宋_GB2312" w:hAnsi="仿宋_GB2312" w:eastAsia="仿宋_GB2312" w:cs="仿宋_GB2312"/>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kern w:val="2"/>
          <w:sz w:val="32"/>
          <w:szCs w:val="32"/>
        </w:rPr>
      </w:pPr>
      <w:r>
        <w:rPr>
          <w:rFonts w:hint="eastAsia" w:ascii="楷体_GB2312" w:hAnsi="楷体_GB2312" w:eastAsia="楷体_GB2312" w:cs="楷体_GB2312"/>
          <w:b/>
          <w:bCs/>
          <w:sz w:val="32"/>
          <w:szCs w:val="32"/>
        </w:rPr>
        <w:t>（五）专家评审</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kern w:val="2"/>
          <w:sz w:val="32"/>
          <w:szCs w:val="32"/>
        </w:rPr>
        <w:t>经开区工委组织人事部组织专家线下对申报材料进行评审，评审后将结果上传到系统。</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kern w:val="2"/>
          <w:sz w:val="32"/>
          <w:szCs w:val="32"/>
        </w:rPr>
      </w:pPr>
      <w:r>
        <w:rPr>
          <w:rFonts w:hint="eastAsia" w:ascii="楷体_GB2312" w:hAnsi="楷体_GB2312" w:eastAsia="楷体_GB2312" w:cs="楷体_GB2312"/>
          <w:b/>
          <w:bCs/>
          <w:sz w:val="32"/>
          <w:szCs w:val="32"/>
        </w:rPr>
        <w:t>（六）确定结果</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kern w:val="2"/>
          <w:sz w:val="32"/>
          <w:szCs w:val="32"/>
        </w:rPr>
        <w:t>经开区工委组织人事部对审核通过的申报主体拟定兑现奖励金额。</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kern w:val="2"/>
          <w:sz w:val="32"/>
          <w:szCs w:val="32"/>
        </w:rPr>
      </w:pPr>
      <w:r>
        <w:rPr>
          <w:rFonts w:hint="eastAsia" w:ascii="楷体_GB2312" w:hAnsi="楷体_GB2312" w:eastAsia="楷体_GB2312" w:cs="楷体_GB2312"/>
          <w:b/>
          <w:bCs/>
          <w:color w:val="000000"/>
          <w:sz w:val="32"/>
          <w:szCs w:val="32"/>
        </w:rPr>
        <w:t>（七）公示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6"/>
        <w:widowControl/>
        <w:shd w:val="clear" w:color="auto" w:fill="FFFFFF"/>
        <w:spacing w:beforeAutospacing="0" w:afterAutospacing="0" w:line="368" w:lineRule="atLeas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sz w:val="32"/>
          <w:szCs w:val="32"/>
        </w:rPr>
        <w:t>（八）资金拨付</w:t>
      </w:r>
      <w:r>
        <w:rPr>
          <w:rFonts w:hint="eastAsia" w:ascii="仿宋_GB2312" w:hAnsi="仿宋_GB2312" w:eastAsia="仿宋_GB2312" w:cs="仿宋_GB2312"/>
          <w:kern w:val="2"/>
          <w:sz w:val="32"/>
          <w:szCs w:val="32"/>
        </w:rPr>
        <w:t>：经公示无异议的，</w:t>
      </w:r>
      <w:r>
        <w:rPr>
          <w:rFonts w:hint="eastAsia" w:ascii="仿宋_GB2312" w:hAnsi="仿宋_GB2312" w:eastAsia="仿宋_GB2312" w:cs="仿宋_GB2312"/>
          <w:color w:val="000000"/>
          <w:kern w:val="2"/>
          <w:sz w:val="32"/>
          <w:szCs w:val="32"/>
        </w:rPr>
        <w:t>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经开区工委组织人事部</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2022年2月2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日至2022年3月30日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eastAsia="仿宋_GB2312"/>
          <w:sz w:val="32"/>
          <w:szCs w:val="32"/>
        </w:rPr>
      </w:pPr>
      <w:r>
        <w:rPr>
          <w:rFonts w:hint="eastAsia" w:eastAsia="仿宋_GB2312"/>
          <w:sz w:val="32"/>
          <w:szCs w:val="32"/>
        </w:rPr>
        <w:t>政策解读：经开区工委组织人事部</w:t>
      </w:r>
      <w:r>
        <w:rPr>
          <w:rFonts w:hint="eastAsia" w:ascii="仿宋_GB2312" w:hAnsi="仿宋_GB2312" w:eastAsia="仿宋_GB2312" w:cs="仿宋_GB2312"/>
          <w:sz w:val="32"/>
          <w:szCs w:val="32"/>
        </w:rPr>
        <w:t>，联系人：赵丹阳：13031009081；沈冲：13031009071</w:t>
      </w:r>
      <w:r>
        <w:rPr>
          <w:rFonts w:hint="eastAsia" w:ascii="仿宋_GB2312" w:hAnsi="仿宋_GB2312" w:eastAsia="仿宋_GB2312" w:cs="仿宋_GB2312"/>
          <w:sz w:val="32"/>
          <w:szCs w:val="32"/>
          <w:lang w:val="en-US" w:eastAsia="zh-CN"/>
        </w:rPr>
        <w:t>;苗兴慧：67871894，</w:t>
      </w:r>
      <w:r>
        <w:rPr>
          <w:rFonts w:hint="eastAsia" w:ascii="仿宋_GB2312" w:hAnsi="仿宋_GB2312" w:eastAsia="仿宋_GB2312" w:cs="仿宋_GB2312"/>
          <w:sz w:val="32"/>
          <w:szCs w:val="32"/>
        </w:rPr>
        <w:t>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rPr>
          <w:rFonts w:eastAsia="仿宋_GB2312" w:cs="仿宋_GB2312"/>
          <w:sz w:val="32"/>
          <w:szCs w:val="32"/>
        </w:rPr>
      </w:pPr>
      <w:r>
        <w:rPr>
          <w:rFonts w:hint="eastAsia" w:ascii="仿宋_GB2312" w:eastAsia="仿宋_GB2312"/>
          <w:sz w:val="32"/>
          <w:szCs w:val="32"/>
        </w:rPr>
        <w:t>各单位申报</w:t>
      </w:r>
      <w:r>
        <w:rPr>
          <w:rFonts w:hint="eastAsia" w:eastAsia="仿宋_GB2312" w:cs="仿宋_GB2312"/>
          <w:sz w:val="32"/>
          <w:szCs w:val="32"/>
        </w:rPr>
        <w:t>第八届“博大贡献专项奖励资金”政策，申报项目数量须同时符合以下要求：</w:t>
      </w:r>
    </w:p>
    <w:p>
      <w:pPr>
        <w:numPr>
          <w:ilvl w:val="255"/>
          <w:numId w:val="0"/>
        </w:numPr>
        <w:ind w:firstLine="640" w:firstLineChars="200"/>
        <w:rPr>
          <w:rFonts w:ascii="仿宋_GB2312" w:eastAsia="仿宋_GB2312"/>
          <w:sz w:val="32"/>
          <w:szCs w:val="32"/>
        </w:rPr>
      </w:pPr>
      <w:r>
        <w:rPr>
          <w:rFonts w:hint="eastAsia" w:ascii="仿宋_GB2312" w:eastAsia="仿宋_GB2312"/>
          <w:sz w:val="32"/>
          <w:szCs w:val="32"/>
        </w:rPr>
        <w:t>1.</w:t>
      </w:r>
      <w:r>
        <w:rPr>
          <w:rFonts w:hint="eastAsia" w:eastAsia="仿宋_GB2312" w:cs="仿宋_GB2312"/>
          <w:sz w:val="32"/>
          <w:szCs w:val="32"/>
        </w:rPr>
        <w:t>同一申报单位</w:t>
      </w:r>
      <w:r>
        <w:rPr>
          <w:rFonts w:hint="eastAsia" w:ascii="仿宋_GB2312" w:eastAsia="仿宋_GB2312"/>
          <w:sz w:val="32"/>
          <w:szCs w:val="32"/>
        </w:rPr>
        <w:t>，可同时申报不同类型人才、团队项目；</w:t>
      </w:r>
    </w:p>
    <w:p>
      <w:pPr>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2.同一申报单位，申报的</w:t>
      </w:r>
      <w:r>
        <w:rPr>
          <w:rFonts w:hint="eastAsia" w:ascii="仿宋_GB2312" w:eastAsia="仿宋_GB2312"/>
          <w:bCs/>
          <w:sz w:val="32"/>
        </w:rPr>
        <w:t>科学技术研究类</w:t>
      </w:r>
      <w:r>
        <w:rPr>
          <w:rFonts w:hint="eastAsia" w:ascii="仿宋_GB2312" w:eastAsia="仿宋_GB2312"/>
          <w:bCs/>
          <w:sz w:val="32"/>
          <w:lang w:eastAsia="zh-CN"/>
        </w:rPr>
        <w:t>、</w:t>
      </w:r>
      <w:r>
        <w:rPr>
          <w:rFonts w:hint="eastAsia" w:ascii="仿宋_GB2312" w:eastAsia="仿宋_GB2312"/>
          <w:bCs/>
          <w:sz w:val="32"/>
          <w:lang w:val="en-US" w:eastAsia="zh-CN"/>
        </w:rPr>
        <w:t>职业技能类</w:t>
      </w:r>
      <w:r>
        <w:rPr>
          <w:rFonts w:hint="eastAsia" w:ascii="仿宋_GB2312" w:eastAsia="仿宋_GB2312"/>
          <w:bCs/>
          <w:sz w:val="32"/>
          <w:szCs w:val="32"/>
        </w:rPr>
        <w:t>项目，每个类型申报</w:t>
      </w:r>
      <w:r>
        <w:rPr>
          <w:rFonts w:hint="eastAsia" w:ascii="仿宋_GB2312" w:eastAsia="仿宋_GB2312"/>
          <w:bCs/>
          <w:sz w:val="32"/>
        </w:rPr>
        <w:t>个人及团队项目数量总和原则上</w:t>
      </w:r>
      <w:r>
        <w:rPr>
          <w:rFonts w:hint="eastAsia" w:ascii="仿宋_GB2312" w:eastAsia="仿宋_GB2312"/>
          <w:bCs/>
          <w:sz w:val="32"/>
          <w:lang w:val="en-US" w:eastAsia="zh-CN"/>
        </w:rPr>
        <w:t>均</w:t>
      </w:r>
      <w:r>
        <w:rPr>
          <w:rFonts w:hint="eastAsia" w:ascii="仿宋_GB2312" w:eastAsia="仿宋_GB2312"/>
          <w:bCs/>
          <w:sz w:val="32"/>
        </w:rPr>
        <w:t>不得超过3项；申报的</w:t>
      </w:r>
      <w:r>
        <w:rPr>
          <w:rFonts w:hint="eastAsia" w:ascii="仿宋_GB2312" w:eastAsia="仿宋_GB2312"/>
          <w:bCs/>
          <w:sz w:val="32"/>
          <w:szCs w:val="32"/>
        </w:rPr>
        <w:t>经营管理类、投资类、创业类、公共服务类项目，每个类型申报</w:t>
      </w:r>
      <w:r>
        <w:rPr>
          <w:rFonts w:hint="eastAsia" w:ascii="仿宋_GB2312" w:eastAsia="仿宋_GB2312"/>
          <w:bCs/>
          <w:sz w:val="32"/>
        </w:rPr>
        <w:t>个人及团队项目数量总和原则上均不得超过1项</w:t>
      </w:r>
      <w:r>
        <w:rPr>
          <w:rFonts w:hint="eastAsia" w:ascii="仿宋_GB2312" w:eastAsia="仿宋_GB2312"/>
          <w:bCs/>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67698"/>
    <w:rsid w:val="00B74D80"/>
    <w:rsid w:val="00C122AB"/>
    <w:rsid w:val="00D460B2"/>
    <w:rsid w:val="00D668C9"/>
    <w:rsid w:val="00D76185"/>
    <w:rsid w:val="00D85A9F"/>
    <w:rsid w:val="00EA199B"/>
    <w:rsid w:val="00EA612D"/>
    <w:rsid w:val="01540D91"/>
    <w:rsid w:val="01586909"/>
    <w:rsid w:val="015C7ADB"/>
    <w:rsid w:val="01904DED"/>
    <w:rsid w:val="01CB7B50"/>
    <w:rsid w:val="01D948CF"/>
    <w:rsid w:val="01FA37F0"/>
    <w:rsid w:val="020C0B78"/>
    <w:rsid w:val="0225322D"/>
    <w:rsid w:val="02297D4E"/>
    <w:rsid w:val="024B51CE"/>
    <w:rsid w:val="026102BC"/>
    <w:rsid w:val="0278373A"/>
    <w:rsid w:val="0290748C"/>
    <w:rsid w:val="03056B13"/>
    <w:rsid w:val="032269ED"/>
    <w:rsid w:val="037C128E"/>
    <w:rsid w:val="03987D96"/>
    <w:rsid w:val="03E353C9"/>
    <w:rsid w:val="04080ECA"/>
    <w:rsid w:val="041238E8"/>
    <w:rsid w:val="04737D47"/>
    <w:rsid w:val="048B28B7"/>
    <w:rsid w:val="04BF0B67"/>
    <w:rsid w:val="052A15A0"/>
    <w:rsid w:val="058D6A06"/>
    <w:rsid w:val="05933C0C"/>
    <w:rsid w:val="05AE227A"/>
    <w:rsid w:val="05AE34A7"/>
    <w:rsid w:val="05D14D85"/>
    <w:rsid w:val="06113255"/>
    <w:rsid w:val="0646239C"/>
    <w:rsid w:val="06B62BF6"/>
    <w:rsid w:val="06D3553D"/>
    <w:rsid w:val="06FE1C51"/>
    <w:rsid w:val="072A1178"/>
    <w:rsid w:val="074E6B15"/>
    <w:rsid w:val="078B6DBE"/>
    <w:rsid w:val="07936930"/>
    <w:rsid w:val="07B11C5A"/>
    <w:rsid w:val="08221953"/>
    <w:rsid w:val="0840700F"/>
    <w:rsid w:val="08925D0E"/>
    <w:rsid w:val="089620E8"/>
    <w:rsid w:val="08A45B0A"/>
    <w:rsid w:val="08A825A4"/>
    <w:rsid w:val="08AD511E"/>
    <w:rsid w:val="08B97A0D"/>
    <w:rsid w:val="08BF34BA"/>
    <w:rsid w:val="08D44C62"/>
    <w:rsid w:val="093955CA"/>
    <w:rsid w:val="09677F84"/>
    <w:rsid w:val="096949B5"/>
    <w:rsid w:val="097F3605"/>
    <w:rsid w:val="09FF2B6A"/>
    <w:rsid w:val="0A12715A"/>
    <w:rsid w:val="0A192B78"/>
    <w:rsid w:val="0A7A09DE"/>
    <w:rsid w:val="0A7A6E57"/>
    <w:rsid w:val="0A7D6F2D"/>
    <w:rsid w:val="0AAF0766"/>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C14D0A"/>
    <w:rsid w:val="0CD93D42"/>
    <w:rsid w:val="0D0138A5"/>
    <w:rsid w:val="0D7E51C8"/>
    <w:rsid w:val="0D920D6C"/>
    <w:rsid w:val="0D9E4973"/>
    <w:rsid w:val="0E4A7C7C"/>
    <w:rsid w:val="0E5672B2"/>
    <w:rsid w:val="0EAB08F2"/>
    <w:rsid w:val="0EAD26D4"/>
    <w:rsid w:val="0ED00FB9"/>
    <w:rsid w:val="0EE86C1D"/>
    <w:rsid w:val="0F131376"/>
    <w:rsid w:val="0F193762"/>
    <w:rsid w:val="0F221A0E"/>
    <w:rsid w:val="0F515737"/>
    <w:rsid w:val="0F8C27FB"/>
    <w:rsid w:val="0F934289"/>
    <w:rsid w:val="0FA61C25"/>
    <w:rsid w:val="0FF757D0"/>
    <w:rsid w:val="101D1DF8"/>
    <w:rsid w:val="103A16A5"/>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F45121"/>
    <w:rsid w:val="14036F1C"/>
    <w:rsid w:val="14051437"/>
    <w:rsid w:val="14224BA8"/>
    <w:rsid w:val="142723BB"/>
    <w:rsid w:val="14483333"/>
    <w:rsid w:val="144F1126"/>
    <w:rsid w:val="14942D13"/>
    <w:rsid w:val="14977ACF"/>
    <w:rsid w:val="14A407D6"/>
    <w:rsid w:val="14B879E9"/>
    <w:rsid w:val="14EF282E"/>
    <w:rsid w:val="15026CFF"/>
    <w:rsid w:val="151415E7"/>
    <w:rsid w:val="151733FA"/>
    <w:rsid w:val="153730CA"/>
    <w:rsid w:val="15526AEE"/>
    <w:rsid w:val="15553FBA"/>
    <w:rsid w:val="157E1A27"/>
    <w:rsid w:val="159D0809"/>
    <w:rsid w:val="15AF3425"/>
    <w:rsid w:val="15B34768"/>
    <w:rsid w:val="15F61B74"/>
    <w:rsid w:val="160B7C23"/>
    <w:rsid w:val="162B13C4"/>
    <w:rsid w:val="165673C5"/>
    <w:rsid w:val="168D5743"/>
    <w:rsid w:val="16DB52A5"/>
    <w:rsid w:val="16FA2D93"/>
    <w:rsid w:val="17261A0A"/>
    <w:rsid w:val="17286EDC"/>
    <w:rsid w:val="173A2F14"/>
    <w:rsid w:val="17AF44C7"/>
    <w:rsid w:val="17C45824"/>
    <w:rsid w:val="17C82678"/>
    <w:rsid w:val="17C86D9E"/>
    <w:rsid w:val="183712FC"/>
    <w:rsid w:val="189F5C4C"/>
    <w:rsid w:val="18DF1E8D"/>
    <w:rsid w:val="194F3FBE"/>
    <w:rsid w:val="19612585"/>
    <w:rsid w:val="196452DD"/>
    <w:rsid w:val="197A58E4"/>
    <w:rsid w:val="19856C91"/>
    <w:rsid w:val="19B8431B"/>
    <w:rsid w:val="19DB76A4"/>
    <w:rsid w:val="19EC634B"/>
    <w:rsid w:val="19F32EB8"/>
    <w:rsid w:val="1A0B0313"/>
    <w:rsid w:val="1A0C4625"/>
    <w:rsid w:val="1AB25631"/>
    <w:rsid w:val="1AC627E0"/>
    <w:rsid w:val="1AED31A3"/>
    <w:rsid w:val="1AF423CA"/>
    <w:rsid w:val="1B5B3F71"/>
    <w:rsid w:val="1B714996"/>
    <w:rsid w:val="1B8109FE"/>
    <w:rsid w:val="1B8D4C8F"/>
    <w:rsid w:val="1B9377B6"/>
    <w:rsid w:val="1BB56B5C"/>
    <w:rsid w:val="1BDB5B92"/>
    <w:rsid w:val="1BF20B5E"/>
    <w:rsid w:val="1C14717E"/>
    <w:rsid w:val="1C1B504A"/>
    <w:rsid w:val="1C2B4E13"/>
    <w:rsid w:val="1C3B6D59"/>
    <w:rsid w:val="1C6E285C"/>
    <w:rsid w:val="1C7B6FF9"/>
    <w:rsid w:val="1D075252"/>
    <w:rsid w:val="1D451EB0"/>
    <w:rsid w:val="1D615728"/>
    <w:rsid w:val="1D761D5A"/>
    <w:rsid w:val="1D9E1B61"/>
    <w:rsid w:val="1E3278A5"/>
    <w:rsid w:val="1E447CA3"/>
    <w:rsid w:val="1ED331FC"/>
    <w:rsid w:val="1ED6487D"/>
    <w:rsid w:val="1EFD05E9"/>
    <w:rsid w:val="1EFE4506"/>
    <w:rsid w:val="1F0F5065"/>
    <w:rsid w:val="1F1A6E4C"/>
    <w:rsid w:val="1F3E0721"/>
    <w:rsid w:val="1F7E5737"/>
    <w:rsid w:val="1FA01FC8"/>
    <w:rsid w:val="1FA9441B"/>
    <w:rsid w:val="1FB0019C"/>
    <w:rsid w:val="1FD94394"/>
    <w:rsid w:val="1FDB376F"/>
    <w:rsid w:val="202F1362"/>
    <w:rsid w:val="204A5EAC"/>
    <w:rsid w:val="20616F01"/>
    <w:rsid w:val="207B2259"/>
    <w:rsid w:val="20830764"/>
    <w:rsid w:val="20AA00DB"/>
    <w:rsid w:val="20B55249"/>
    <w:rsid w:val="20C93EA2"/>
    <w:rsid w:val="20CC2FA6"/>
    <w:rsid w:val="20D514AE"/>
    <w:rsid w:val="20DE69DC"/>
    <w:rsid w:val="21103F67"/>
    <w:rsid w:val="2117052E"/>
    <w:rsid w:val="21335EBD"/>
    <w:rsid w:val="217D72D3"/>
    <w:rsid w:val="21835613"/>
    <w:rsid w:val="21B6442D"/>
    <w:rsid w:val="21C06C9F"/>
    <w:rsid w:val="21D10780"/>
    <w:rsid w:val="220962A9"/>
    <w:rsid w:val="22C97BF8"/>
    <w:rsid w:val="22E3213A"/>
    <w:rsid w:val="22F6591B"/>
    <w:rsid w:val="23117B7A"/>
    <w:rsid w:val="231A5872"/>
    <w:rsid w:val="23403409"/>
    <w:rsid w:val="235F00AC"/>
    <w:rsid w:val="23654BF1"/>
    <w:rsid w:val="23E34E21"/>
    <w:rsid w:val="243D19A5"/>
    <w:rsid w:val="24951243"/>
    <w:rsid w:val="24961EDD"/>
    <w:rsid w:val="24AB3E23"/>
    <w:rsid w:val="24CE0908"/>
    <w:rsid w:val="2533284F"/>
    <w:rsid w:val="25594938"/>
    <w:rsid w:val="255A71D2"/>
    <w:rsid w:val="257F0506"/>
    <w:rsid w:val="25802162"/>
    <w:rsid w:val="25CE7374"/>
    <w:rsid w:val="25DF3625"/>
    <w:rsid w:val="25E500D6"/>
    <w:rsid w:val="261E412A"/>
    <w:rsid w:val="26446E71"/>
    <w:rsid w:val="26602BD3"/>
    <w:rsid w:val="271005EA"/>
    <w:rsid w:val="2727206E"/>
    <w:rsid w:val="273D6D1B"/>
    <w:rsid w:val="275E3649"/>
    <w:rsid w:val="2768133E"/>
    <w:rsid w:val="27721755"/>
    <w:rsid w:val="27874815"/>
    <w:rsid w:val="27BD37B2"/>
    <w:rsid w:val="27C5682B"/>
    <w:rsid w:val="281D6715"/>
    <w:rsid w:val="286873FE"/>
    <w:rsid w:val="288627FF"/>
    <w:rsid w:val="28942D3D"/>
    <w:rsid w:val="28A332E9"/>
    <w:rsid w:val="29857C2F"/>
    <w:rsid w:val="29D97CC6"/>
    <w:rsid w:val="2A1D0ADC"/>
    <w:rsid w:val="2A5F7219"/>
    <w:rsid w:val="2AB25697"/>
    <w:rsid w:val="2ACF7AB8"/>
    <w:rsid w:val="2B2024A7"/>
    <w:rsid w:val="2B833D12"/>
    <w:rsid w:val="2B9B0A58"/>
    <w:rsid w:val="2BA7027E"/>
    <w:rsid w:val="2BAB54C5"/>
    <w:rsid w:val="2BC05AF8"/>
    <w:rsid w:val="2BE54D11"/>
    <w:rsid w:val="2C2721FF"/>
    <w:rsid w:val="2C520738"/>
    <w:rsid w:val="2C522435"/>
    <w:rsid w:val="2D002271"/>
    <w:rsid w:val="2D2A602F"/>
    <w:rsid w:val="2D6B0ED7"/>
    <w:rsid w:val="2D715293"/>
    <w:rsid w:val="2D7649D6"/>
    <w:rsid w:val="2DA064BD"/>
    <w:rsid w:val="2E236E07"/>
    <w:rsid w:val="2E2B3CCA"/>
    <w:rsid w:val="2E491136"/>
    <w:rsid w:val="2EBB236F"/>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815DCB"/>
    <w:rsid w:val="32A70709"/>
    <w:rsid w:val="32FE69F0"/>
    <w:rsid w:val="336B64D8"/>
    <w:rsid w:val="33E75D8A"/>
    <w:rsid w:val="341807F9"/>
    <w:rsid w:val="342465E2"/>
    <w:rsid w:val="3469157A"/>
    <w:rsid w:val="347C0671"/>
    <w:rsid w:val="34B21D2C"/>
    <w:rsid w:val="34E04A84"/>
    <w:rsid w:val="34E349AF"/>
    <w:rsid w:val="34E65163"/>
    <w:rsid w:val="35135498"/>
    <w:rsid w:val="35465824"/>
    <w:rsid w:val="354F42BD"/>
    <w:rsid w:val="3573124D"/>
    <w:rsid w:val="359527A9"/>
    <w:rsid w:val="35B56B4B"/>
    <w:rsid w:val="36744D66"/>
    <w:rsid w:val="36E40B55"/>
    <w:rsid w:val="36E95DAE"/>
    <w:rsid w:val="37184DFF"/>
    <w:rsid w:val="373F2329"/>
    <w:rsid w:val="37B84612"/>
    <w:rsid w:val="37C93788"/>
    <w:rsid w:val="37EF6300"/>
    <w:rsid w:val="37FD7B6F"/>
    <w:rsid w:val="380942B0"/>
    <w:rsid w:val="382D54B8"/>
    <w:rsid w:val="38363290"/>
    <w:rsid w:val="383A3742"/>
    <w:rsid w:val="385066E2"/>
    <w:rsid w:val="38684F20"/>
    <w:rsid w:val="38732C18"/>
    <w:rsid w:val="387A66CC"/>
    <w:rsid w:val="38921ED5"/>
    <w:rsid w:val="38A74951"/>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6C0A1E"/>
    <w:rsid w:val="3BDA7DE5"/>
    <w:rsid w:val="3C2F160E"/>
    <w:rsid w:val="3C5F033A"/>
    <w:rsid w:val="3CC36FC8"/>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3B21E4"/>
    <w:rsid w:val="40945F74"/>
    <w:rsid w:val="409D6C96"/>
    <w:rsid w:val="40A50B34"/>
    <w:rsid w:val="40C0750A"/>
    <w:rsid w:val="410178FA"/>
    <w:rsid w:val="419C40BE"/>
    <w:rsid w:val="41A74911"/>
    <w:rsid w:val="41C24932"/>
    <w:rsid w:val="41EE09AD"/>
    <w:rsid w:val="42271CA4"/>
    <w:rsid w:val="423A4979"/>
    <w:rsid w:val="42553C37"/>
    <w:rsid w:val="4275720E"/>
    <w:rsid w:val="42AB283A"/>
    <w:rsid w:val="42EB495F"/>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691F30"/>
    <w:rsid w:val="467F7F60"/>
    <w:rsid w:val="469D497C"/>
    <w:rsid w:val="46C07C6D"/>
    <w:rsid w:val="46D46FCB"/>
    <w:rsid w:val="46F44A2C"/>
    <w:rsid w:val="473F0C29"/>
    <w:rsid w:val="474159DD"/>
    <w:rsid w:val="47872A57"/>
    <w:rsid w:val="47F23C44"/>
    <w:rsid w:val="48045B63"/>
    <w:rsid w:val="484F2842"/>
    <w:rsid w:val="48AB2E78"/>
    <w:rsid w:val="48AC1797"/>
    <w:rsid w:val="49006A23"/>
    <w:rsid w:val="492A682B"/>
    <w:rsid w:val="49596A53"/>
    <w:rsid w:val="49797FCD"/>
    <w:rsid w:val="49AE2D68"/>
    <w:rsid w:val="49C3065B"/>
    <w:rsid w:val="49FE7196"/>
    <w:rsid w:val="4A3148B7"/>
    <w:rsid w:val="4A3C2091"/>
    <w:rsid w:val="4A41431D"/>
    <w:rsid w:val="4A8A325C"/>
    <w:rsid w:val="4AB84ECB"/>
    <w:rsid w:val="4ACF4B48"/>
    <w:rsid w:val="4AEB69AD"/>
    <w:rsid w:val="4B6D7706"/>
    <w:rsid w:val="4B7C5EA7"/>
    <w:rsid w:val="4BA51F05"/>
    <w:rsid w:val="4BA6278D"/>
    <w:rsid w:val="4BFB127C"/>
    <w:rsid w:val="4C0963DD"/>
    <w:rsid w:val="4C1623CC"/>
    <w:rsid w:val="4C240DC6"/>
    <w:rsid w:val="4C3525E4"/>
    <w:rsid w:val="4C373125"/>
    <w:rsid w:val="4C990DFC"/>
    <w:rsid w:val="4CBC3A42"/>
    <w:rsid w:val="4CDC02F4"/>
    <w:rsid w:val="4CF91E5B"/>
    <w:rsid w:val="4D181700"/>
    <w:rsid w:val="4D6B0A00"/>
    <w:rsid w:val="4D75145B"/>
    <w:rsid w:val="4D9449F9"/>
    <w:rsid w:val="4D9F002D"/>
    <w:rsid w:val="4DA85F8D"/>
    <w:rsid w:val="4DD26CBB"/>
    <w:rsid w:val="4DD62215"/>
    <w:rsid w:val="4E2B5D5D"/>
    <w:rsid w:val="4E686078"/>
    <w:rsid w:val="4E8B3508"/>
    <w:rsid w:val="4ED13285"/>
    <w:rsid w:val="4F1A6236"/>
    <w:rsid w:val="4F233CBE"/>
    <w:rsid w:val="4F6A651C"/>
    <w:rsid w:val="4F721548"/>
    <w:rsid w:val="4FA73771"/>
    <w:rsid w:val="4FD4377C"/>
    <w:rsid w:val="4FFF4C5B"/>
    <w:rsid w:val="50086DF5"/>
    <w:rsid w:val="507475BD"/>
    <w:rsid w:val="508E5ABD"/>
    <w:rsid w:val="50A336F5"/>
    <w:rsid w:val="50BD79A6"/>
    <w:rsid w:val="510D1202"/>
    <w:rsid w:val="512A5690"/>
    <w:rsid w:val="515D1CF8"/>
    <w:rsid w:val="515D60CA"/>
    <w:rsid w:val="515E5C18"/>
    <w:rsid w:val="51690B6B"/>
    <w:rsid w:val="51714084"/>
    <w:rsid w:val="51AA50CA"/>
    <w:rsid w:val="51D12D37"/>
    <w:rsid w:val="51E46BB8"/>
    <w:rsid w:val="521F04B3"/>
    <w:rsid w:val="528E639D"/>
    <w:rsid w:val="52DE0B2A"/>
    <w:rsid w:val="52E63BA6"/>
    <w:rsid w:val="52E7230E"/>
    <w:rsid w:val="53073C5C"/>
    <w:rsid w:val="533E069D"/>
    <w:rsid w:val="53651256"/>
    <w:rsid w:val="53857348"/>
    <w:rsid w:val="53AD3C9D"/>
    <w:rsid w:val="53AF046A"/>
    <w:rsid w:val="543A5B0D"/>
    <w:rsid w:val="54504F86"/>
    <w:rsid w:val="545B3FF4"/>
    <w:rsid w:val="545F151F"/>
    <w:rsid w:val="5462681B"/>
    <w:rsid w:val="54780F7D"/>
    <w:rsid w:val="54A74FC5"/>
    <w:rsid w:val="54FF0C4E"/>
    <w:rsid w:val="55560136"/>
    <w:rsid w:val="556569E9"/>
    <w:rsid w:val="558D031D"/>
    <w:rsid w:val="55B7728F"/>
    <w:rsid w:val="55F24B54"/>
    <w:rsid w:val="56004211"/>
    <w:rsid w:val="56011E88"/>
    <w:rsid w:val="56115940"/>
    <w:rsid w:val="56352C58"/>
    <w:rsid w:val="563F0589"/>
    <w:rsid w:val="56416453"/>
    <w:rsid w:val="56503A25"/>
    <w:rsid w:val="568B320E"/>
    <w:rsid w:val="568B7A5E"/>
    <w:rsid w:val="569461B3"/>
    <w:rsid w:val="56CD52EC"/>
    <w:rsid w:val="57072CB9"/>
    <w:rsid w:val="57381838"/>
    <w:rsid w:val="57513E95"/>
    <w:rsid w:val="575E2A63"/>
    <w:rsid w:val="57672FF6"/>
    <w:rsid w:val="576C2AED"/>
    <w:rsid w:val="578A3D39"/>
    <w:rsid w:val="579A20B9"/>
    <w:rsid w:val="57A60C55"/>
    <w:rsid w:val="57DD4B77"/>
    <w:rsid w:val="58182573"/>
    <w:rsid w:val="583121F8"/>
    <w:rsid w:val="58376A24"/>
    <w:rsid w:val="5844620B"/>
    <w:rsid w:val="585E75E9"/>
    <w:rsid w:val="58C4469B"/>
    <w:rsid w:val="58E90CAC"/>
    <w:rsid w:val="59254995"/>
    <w:rsid w:val="595347E9"/>
    <w:rsid w:val="59576423"/>
    <w:rsid w:val="595E5D54"/>
    <w:rsid w:val="59667436"/>
    <w:rsid w:val="598177AB"/>
    <w:rsid w:val="598E51A0"/>
    <w:rsid w:val="59D21F08"/>
    <w:rsid w:val="59D74A3B"/>
    <w:rsid w:val="59E254CE"/>
    <w:rsid w:val="5A0B2A81"/>
    <w:rsid w:val="5A136301"/>
    <w:rsid w:val="5A32726C"/>
    <w:rsid w:val="5A55165E"/>
    <w:rsid w:val="5A5C093F"/>
    <w:rsid w:val="5AA36BE1"/>
    <w:rsid w:val="5AC42927"/>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C9424F"/>
    <w:rsid w:val="5F3F6EB7"/>
    <w:rsid w:val="5F595787"/>
    <w:rsid w:val="5F8D1C46"/>
    <w:rsid w:val="5FBD03D0"/>
    <w:rsid w:val="5FE50B69"/>
    <w:rsid w:val="601B4866"/>
    <w:rsid w:val="60303D05"/>
    <w:rsid w:val="60386110"/>
    <w:rsid w:val="604F1417"/>
    <w:rsid w:val="606300CE"/>
    <w:rsid w:val="606977B6"/>
    <w:rsid w:val="60B75222"/>
    <w:rsid w:val="610966E3"/>
    <w:rsid w:val="61A06ED8"/>
    <w:rsid w:val="61CC6283"/>
    <w:rsid w:val="61D91E81"/>
    <w:rsid w:val="61EB1FBB"/>
    <w:rsid w:val="620458E9"/>
    <w:rsid w:val="624422CE"/>
    <w:rsid w:val="62812C52"/>
    <w:rsid w:val="628351C4"/>
    <w:rsid w:val="6298596F"/>
    <w:rsid w:val="634E079D"/>
    <w:rsid w:val="635553E5"/>
    <w:rsid w:val="63A145AE"/>
    <w:rsid w:val="63E9591E"/>
    <w:rsid w:val="640F4520"/>
    <w:rsid w:val="644E2961"/>
    <w:rsid w:val="64797172"/>
    <w:rsid w:val="649C056B"/>
    <w:rsid w:val="64AE5736"/>
    <w:rsid w:val="64CE25B3"/>
    <w:rsid w:val="64DB4BB5"/>
    <w:rsid w:val="65155138"/>
    <w:rsid w:val="65214E5D"/>
    <w:rsid w:val="65342BA2"/>
    <w:rsid w:val="658A3C2E"/>
    <w:rsid w:val="65BE0B5B"/>
    <w:rsid w:val="65EE1625"/>
    <w:rsid w:val="667B70FF"/>
    <w:rsid w:val="66815ECF"/>
    <w:rsid w:val="668D4153"/>
    <w:rsid w:val="66A82973"/>
    <w:rsid w:val="672E0D6A"/>
    <w:rsid w:val="675D0692"/>
    <w:rsid w:val="677F638E"/>
    <w:rsid w:val="67C1331A"/>
    <w:rsid w:val="67F973CE"/>
    <w:rsid w:val="6808097F"/>
    <w:rsid w:val="686076FC"/>
    <w:rsid w:val="68E479A1"/>
    <w:rsid w:val="6A7C3B1B"/>
    <w:rsid w:val="6A9153AF"/>
    <w:rsid w:val="6A9A5399"/>
    <w:rsid w:val="6AA8119B"/>
    <w:rsid w:val="6AEE0A42"/>
    <w:rsid w:val="6B3F3AAD"/>
    <w:rsid w:val="6B891093"/>
    <w:rsid w:val="6BA55CDC"/>
    <w:rsid w:val="6BB977E8"/>
    <w:rsid w:val="6BC177C6"/>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F0C63B7"/>
    <w:rsid w:val="6F345206"/>
    <w:rsid w:val="6F941165"/>
    <w:rsid w:val="6FBC2D32"/>
    <w:rsid w:val="6FCA7465"/>
    <w:rsid w:val="70007B47"/>
    <w:rsid w:val="702F1D23"/>
    <w:rsid w:val="705342C1"/>
    <w:rsid w:val="708D3892"/>
    <w:rsid w:val="70B75CF8"/>
    <w:rsid w:val="70C079DE"/>
    <w:rsid w:val="712573D2"/>
    <w:rsid w:val="7155010D"/>
    <w:rsid w:val="715C4E8A"/>
    <w:rsid w:val="717F152D"/>
    <w:rsid w:val="71832D5C"/>
    <w:rsid w:val="71D07EE4"/>
    <w:rsid w:val="720F3D8F"/>
    <w:rsid w:val="72A75458"/>
    <w:rsid w:val="72D92721"/>
    <w:rsid w:val="733D3131"/>
    <w:rsid w:val="73411E20"/>
    <w:rsid w:val="73436223"/>
    <w:rsid w:val="735538BA"/>
    <w:rsid w:val="73AC6967"/>
    <w:rsid w:val="73AE56BA"/>
    <w:rsid w:val="73EB5001"/>
    <w:rsid w:val="740941C7"/>
    <w:rsid w:val="74253E0C"/>
    <w:rsid w:val="74A24F54"/>
    <w:rsid w:val="74A85B10"/>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05CFB"/>
    <w:rsid w:val="770B2702"/>
    <w:rsid w:val="7718563E"/>
    <w:rsid w:val="772A3B13"/>
    <w:rsid w:val="776A3F9A"/>
    <w:rsid w:val="777C0031"/>
    <w:rsid w:val="77901978"/>
    <w:rsid w:val="77915027"/>
    <w:rsid w:val="779D4F4D"/>
    <w:rsid w:val="77CF1648"/>
    <w:rsid w:val="77D73A8F"/>
    <w:rsid w:val="781D2C7A"/>
    <w:rsid w:val="783A56AF"/>
    <w:rsid w:val="78413BD7"/>
    <w:rsid w:val="788F717D"/>
    <w:rsid w:val="78915F29"/>
    <w:rsid w:val="78A77DB4"/>
    <w:rsid w:val="78B31BDE"/>
    <w:rsid w:val="78E70DA1"/>
    <w:rsid w:val="78F21850"/>
    <w:rsid w:val="791B03AB"/>
    <w:rsid w:val="79714C66"/>
    <w:rsid w:val="79A44A91"/>
    <w:rsid w:val="79D31F15"/>
    <w:rsid w:val="79D657CC"/>
    <w:rsid w:val="79E40A04"/>
    <w:rsid w:val="7A151811"/>
    <w:rsid w:val="7A705AA9"/>
    <w:rsid w:val="7AA6311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585B9A"/>
    <w:rsid w:val="7D87277A"/>
    <w:rsid w:val="7D957EE1"/>
    <w:rsid w:val="7DFC4CA2"/>
    <w:rsid w:val="7E137B54"/>
    <w:rsid w:val="7E4E0E62"/>
    <w:rsid w:val="7E503B32"/>
    <w:rsid w:val="7E6B7B24"/>
    <w:rsid w:val="7E757D8F"/>
    <w:rsid w:val="7E782A8A"/>
    <w:rsid w:val="7EFFFA7B"/>
    <w:rsid w:val="7FC14E2C"/>
    <w:rsid w:val="9F6F6015"/>
    <w:rsid w:val="C7DB93C8"/>
    <w:rsid w:val="DD7E7DC7"/>
    <w:rsid w:val="DEF5E07B"/>
    <w:rsid w:val="F5DBA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72FD9-8C90-4CB4-B68D-DA451206B6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549</Words>
  <Characters>3130</Characters>
  <Lines>26</Lines>
  <Paragraphs>7</Paragraphs>
  <TotalTime>28</TotalTime>
  <ScaleCrop>false</ScaleCrop>
  <LinksUpToDate>false</LinksUpToDate>
  <CharactersWithSpaces>3672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2019-08-10T22:54:00Z</dcterms:created>
  <dc:creator>zkk</dc:creator>
  <cp:lastModifiedBy>DELL</cp:lastModifiedBy>
  <cp:lastPrinted>2022-02-23T11:27:00Z</cp:lastPrinted>
  <dcterms:modified xsi:type="dcterms:W3CDTF">2022-02-28T05:37:23Z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