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1</w: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r>
        <w:rPr>
          <w:rFonts w:ascii="方正小标宋简体" w:hAnsi="方正小标宋简体" w:eastAsia="方正小标宋简体" w:cs="方正小标宋简体"/>
          <w:sz w:val="44"/>
          <w:szCs w:val="44"/>
        </w:rPr>
        <w:t>产品获</w:t>
      </w:r>
      <w:r>
        <w:rPr>
          <w:rFonts w:hint="eastAsia" w:ascii="方正小标宋简体" w:hAnsi="方正小标宋简体" w:eastAsia="方正小标宋简体" w:cs="方正小标宋简体"/>
          <w:sz w:val="44"/>
          <w:szCs w:val="44"/>
        </w:rPr>
        <w:t>国外注册认证奖励</w:t>
      </w:r>
    </w:p>
    <w:p>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Pr>
        <w:spacing w:line="560" w:lineRule="exact"/>
        <w:ind w:firstLine="640" w:firstLineChars="200"/>
        <w:outlineLvl w:val="0"/>
        <w:rPr>
          <w:rFonts w:hint="eastAsia" w:ascii="黑体" w:hAnsi="黑体" w:eastAsia="黑体" w:cs="黑体"/>
          <w:sz w:val="32"/>
          <w:szCs w:val="32"/>
        </w:rPr>
      </w:pP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20" w:firstLineChars="200"/>
        <w:textAlignment w:val="auto"/>
      </w:pPr>
      <w:r>
        <w:rPr>
          <w:rFonts w:hint="eastAsia" w:ascii="仿宋_GB2312" w:hAnsi="宋体" w:eastAsia="仿宋_GB2312" w:cs="仿宋_GB2312"/>
          <w:color w:val="000000"/>
          <w:kern w:val="0"/>
          <w:sz w:val="31"/>
          <w:szCs w:val="31"/>
          <w:lang w:bidi="ar"/>
        </w:rPr>
        <w:t>《北京经济技术开发区促进医药健康产业高质量发展的若干措施》（京技管发〔2023〕5号）第18条：“</w:t>
      </w:r>
      <w:r>
        <w:rPr>
          <w:rFonts w:hint="eastAsia" w:ascii="仿宋_GB2312" w:hAnsi="宋体" w:eastAsia="仿宋_GB2312" w:cs="仿宋_GB2312"/>
          <w:color w:val="000000"/>
          <w:kern w:val="0"/>
          <w:sz w:val="31"/>
          <w:szCs w:val="31"/>
          <w:highlight w:val="none"/>
          <w:lang w:bidi="ar"/>
        </w:rPr>
        <w:t>支持企业申</w:t>
      </w:r>
      <w:r>
        <w:rPr>
          <w:rFonts w:hint="eastAsia" w:ascii="仿宋_GB2312" w:hAnsi="宋体" w:eastAsia="仿宋_GB2312" w:cs="仿宋_GB2312"/>
          <w:color w:val="000000"/>
          <w:kern w:val="0"/>
          <w:sz w:val="31"/>
          <w:szCs w:val="31"/>
          <w:lang w:bidi="ar"/>
        </w:rPr>
        <w:t>请国外注册认证。对首次获得美国食品药品监督局（FDA）、欧洲药品管理局（EMA）、欧洲共同体（CE）、日本药品医疗器械管理局（PMDA）、世界卫生组织（WHO）、国际药品认证合作组织（PIC/S）等机构批准，获得境外上市资质并在相关国外市场实现销售的药品和医疗器械，按照实际销售额1:1的比例给予一次性奖励，单个产品最高奖励额度不超过100万元，每家企业每年奖励额度不超过300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二、申报事项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年度产品获国外注册认证奖励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三、申报条件</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pPr>
      <w:r>
        <w:rPr>
          <w:rFonts w:hint="eastAsia"/>
        </w:rPr>
        <w:t>（一）申报企业应为从事药品、医疗器械等医药健康</w:t>
      </w:r>
      <w:r>
        <w:rPr>
          <w:rFonts w:hint="eastAsia"/>
          <w:highlight w:val="none"/>
        </w:rPr>
        <w:t>相关领域</w:t>
      </w:r>
      <w:r>
        <w:rPr>
          <w:rFonts w:hint="eastAsia"/>
        </w:rPr>
        <w:t>生产的独立法人，在亦庄新城注册、纳税、入统并实际经营，近三年</w:t>
      </w:r>
      <w:r>
        <w:rPr>
          <w:rFonts w:hint="eastAsia"/>
          <w:highlight w:val="none"/>
        </w:rPr>
        <w:t>无重大行政处罚记录和刑事犯罪记录，未列入严重违法失信主体名单。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（二）企业申报的药品、医疗器械于202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宋体" w:eastAsia="仿宋_GB2312" w:cs="仿宋_GB2312"/>
          <w:color w:val="000000"/>
          <w:kern w:val="0"/>
          <w:sz w:val="31"/>
          <w:szCs w:val="31"/>
          <w:lang w:bidi="ar"/>
        </w:rPr>
        <w:t>首次获得美国食品药品监督局（FDA）、欧洲药品管理局（EMA）、欧洲共同体（CE）、日本药品医疗器械管理局（PM</w:t>
      </w:r>
      <w:bookmarkStart w:id="0" w:name="_GoBack"/>
      <w:bookmarkEnd w:id="0"/>
      <w:r>
        <w:rPr>
          <w:rFonts w:hint="eastAsia" w:ascii="仿宋_GB2312" w:hAnsi="宋体" w:eastAsia="仿宋_GB2312" w:cs="仿宋_GB2312"/>
          <w:color w:val="000000"/>
          <w:kern w:val="0"/>
          <w:sz w:val="31"/>
          <w:szCs w:val="31"/>
          <w:lang w:bidi="ar"/>
        </w:rPr>
        <w:t>DA）、世界卫生组织（WHO）、国际药品认证合作组织（PIC/S）签发的上市许可。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（三）202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年产品在相关海外市场</w:t>
      </w:r>
      <w:r>
        <w:rPr>
          <w:rFonts w:hint="eastAsia" w:ascii="仿宋_GB2312" w:hAnsi="仿宋_GB2312" w:eastAsia="仿宋_GB2312" w:cs="仿宋_GB2312"/>
          <w:sz w:val="32"/>
          <w:szCs w:val="32"/>
          <w:highlight w:val="none"/>
        </w:rPr>
        <w:t>实现销售。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（四）产品在经开区产业化，</w:t>
      </w: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rPr>
        <w:t>通过药品上市许可持有人、医疗器械注册人制度开展产业化的，202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年该产品产值计入经开区。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四、支持内容及标准</w:t>
      </w:r>
    </w:p>
    <w:p>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ascii="仿宋_GB2312" w:hAnsi="仿宋_GB2312" w:eastAsia="仿宋_GB2312" w:cs="仿宋_GB2312"/>
          <w:sz w:val="32"/>
          <w:szCs w:val="32"/>
          <w:lang w:eastAsia="zh-Hans"/>
        </w:rPr>
      </w:pPr>
      <w:r>
        <w:rPr>
          <w:rFonts w:hint="eastAsia" w:ascii="仿宋_GB2312" w:hAnsi="宋体" w:eastAsia="仿宋_GB2312" w:cs="仿宋_GB2312"/>
          <w:color w:val="000000"/>
          <w:kern w:val="0"/>
          <w:sz w:val="31"/>
          <w:szCs w:val="31"/>
          <w:lang w:bidi="ar"/>
        </w:rPr>
        <w:t>按照实际销售额1:1的比例给予一次性奖励，单个产品最高奖励额度不超过100万元，每家企业每年奖励额度不超过300万元。</w:t>
      </w:r>
      <w:r>
        <w:rPr>
          <w:rFonts w:hint="eastAsia" w:ascii="仿宋_GB2312" w:hAnsi="仿宋_GB2312" w:eastAsia="仿宋_GB2312" w:cs="仿宋_GB2312"/>
          <w:color w:val="000000"/>
          <w:kern w:val="0"/>
          <w:sz w:val="32"/>
          <w:szCs w:val="32"/>
          <w:lang w:bidi="ar"/>
        </w:rPr>
        <w:t>补贴金额以元为单位，舍去不足元部分。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五、申报材料及要求</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年度产品获国外注册认证奖励申报</w:t>
      </w:r>
      <w:r>
        <w:rPr>
          <w:rFonts w:hint="eastAsia" w:ascii="仿宋_GB2312" w:hAnsi="仿宋_GB2312" w:eastAsia="仿宋_GB2312" w:cs="仿宋_GB2312"/>
          <w:sz w:val="32"/>
          <w:szCs w:val="32"/>
          <w:lang w:eastAsia="zh-Hans"/>
        </w:rPr>
        <w:t>表</w:t>
      </w:r>
      <w:r>
        <w:rPr>
          <w:rFonts w:hint="eastAsia" w:ascii="仿宋_GB2312" w:hAnsi="仿宋_GB2312" w:eastAsia="仿宋_GB2312" w:cs="仿宋_GB2312"/>
          <w:sz w:val="32"/>
          <w:szCs w:val="32"/>
        </w:rPr>
        <w:t>，在线填写</w:t>
      </w:r>
      <w:r>
        <w:rPr>
          <w:rFonts w:hint="eastAsia" w:ascii="仿宋_GB2312" w:hAnsi="仿宋_GB2312" w:eastAsia="仿宋_GB2312" w:cs="仿宋_GB2312"/>
          <w:spacing w:val="6"/>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5.获得相关海外机构注册认证的</w:t>
      </w:r>
      <w:r>
        <w:rPr>
          <w:rFonts w:hint="eastAsia" w:ascii="仿宋_GB2312" w:hAnsi="仿宋_GB2312" w:eastAsia="仿宋_GB2312" w:cs="仿宋_GB2312"/>
          <w:sz w:val="32"/>
          <w:szCs w:val="32"/>
          <w:lang w:eastAsia="zh-Hans"/>
        </w:rPr>
        <w:t>药品或医疗器械注册证</w:t>
      </w:r>
      <w:r>
        <w:rPr>
          <w:rFonts w:hint="eastAsia" w:ascii="仿宋_GB2312" w:hAnsi="仿宋_GB2312" w:eastAsia="仿宋_GB2312" w:cs="仿宋_GB2312"/>
          <w:sz w:val="32"/>
          <w:szCs w:val="32"/>
        </w:rPr>
        <w:t>书，原件彩色扫描上传；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6.药品、医疗器械出口销售合同，原件彩色扫描上传；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7.产品自中国海关出口的报关单，原件彩色扫描上传</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Hans"/>
        </w:rPr>
        <w:t>药品</w:t>
      </w:r>
      <w:r>
        <w:rPr>
          <w:rFonts w:ascii="仿宋_GB2312" w:hAnsi="仿宋_GB2312" w:eastAsia="仿宋_GB2312" w:cs="仿宋_GB2312"/>
          <w:sz w:val="32"/>
          <w:szCs w:val="32"/>
          <w:lang w:eastAsia="zh-Hans"/>
        </w:rPr>
        <w:t>或医疗器械</w:t>
      </w:r>
      <w:r>
        <w:rPr>
          <w:rFonts w:hint="eastAsia" w:ascii="仿宋_GB2312" w:hAnsi="仿宋_GB2312" w:eastAsia="仿宋_GB2312" w:cs="仿宋_GB2312"/>
          <w:sz w:val="32"/>
          <w:szCs w:val="32"/>
          <w:lang w:eastAsia="zh-Hans"/>
        </w:rPr>
        <w:t>生产许可证</w:t>
      </w:r>
      <w:r>
        <w:rPr>
          <w:rFonts w:hint="eastAsia" w:ascii="仿宋_GB2312" w:hAnsi="仿宋_GB2312" w:eastAsia="仿宋_GB2312" w:cs="仿宋_GB2312"/>
          <w:sz w:val="32"/>
          <w:szCs w:val="32"/>
        </w:rPr>
        <w:t>，原件彩色扫描上传</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经开区</w:t>
      </w:r>
      <w:r>
        <w:rPr>
          <w:rFonts w:hint="eastAsia" w:ascii="仿宋_GB2312" w:eastAsia="仿宋_GB2312"/>
          <w:sz w:val="32"/>
          <w:szCs w:val="32"/>
          <w:highlight w:val="none"/>
        </w:rPr>
        <w:t>产业化的证明文件</w:t>
      </w:r>
      <w:r>
        <w:rPr>
          <w:rFonts w:hint="eastAsia" w:ascii="仿宋_GB2312" w:eastAsia="仿宋_GB2312"/>
          <w:sz w:val="32"/>
          <w:szCs w:val="32"/>
          <w:highlight w:val="none"/>
          <w:lang w:eastAsia="zh-CN"/>
        </w:rPr>
        <w:t>（</w:t>
      </w:r>
      <w:r>
        <w:rPr>
          <w:rFonts w:ascii="仿宋_GB2312" w:hAnsi="仿宋_GB2312" w:eastAsia="仿宋_GB2312" w:cs="仿宋_GB2312"/>
          <w:sz w:val="32"/>
          <w:szCs w:val="32"/>
          <w:highlight w:val="none"/>
        </w:rPr>
        <w:t>入区协议</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项目备案文件</w:t>
      </w:r>
      <w:r>
        <w:rPr>
          <w:rFonts w:hint="eastAsia" w:ascii="仿宋_GB2312" w:hAnsi="仿宋_GB2312" w:eastAsia="仿宋_GB2312" w:cs="仿宋_GB2312"/>
          <w:sz w:val="32"/>
          <w:szCs w:val="32"/>
          <w:highlight w:val="none"/>
          <w:lang w:val="en-US" w:eastAsia="zh-CN"/>
        </w:rPr>
        <w:t>或其他证明材料</w:t>
      </w:r>
      <w:r>
        <w:rPr>
          <w:rFonts w:hint="eastAsia" w:ascii="仿宋_GB2312" w:eastAsia="仿宋_GB2312"/>
          <w:sz w:val="32"/>
          <w:szCs w:val="32"/>
          <w:highlight w:val="none"/>
          <w:lang w:eastAsia="zh-CN"/>
        </w:rPr>
        <w:t>）</w:t>
      </w:r>
      <w:r>
        <w:rPr>
          <w:rFonts w:hint="eastAsia" w:ascii="仿宋_GB2312" w:hAnsi="仿宋_GB2312" w:eastAsia="仿宋_GB2312" w:cs="仿宋_GB2312"/>
          <w:sz w:val="32"/>
          <w:szCs w:val="32"/>
        </w:rPr>
        <w:t>，原件彩色扫描上传</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委托加工生产需提供以下材料：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color w:val="auto"/>
          <w:spacing w:val="6"/>
          <w:sz w:val="32"/>
          <w:szCs w:val="32"/>
          <w:highlight w:val="none"/>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通过药品上市许可持有人</w:t>
      </w:r>
      <w:r>
        <w:rPr>
          <w:rFonts w:hint="eastAsia" w:ascii="仿宋_GB2312" w:hAnsi="仿宋_GB2312" w:eastAsia="仿宋_GB2312" w:cs="仿宋_GB2312"/>
          <w:color w:val="auto"/>
          <w:sz w:val="32"/>
          <w:szCs w:val="32"/>
          <w:highlight w:val="none"/>
          <w:lang w:eastAsia="zh-CN"/>
        </w:rPr>
        <w:t>开展产业</w:t>
      </w:r>
      <w:r>
        <w:rPr>
          <w:rFonts w:hint="eastAsia" w:ascii="仿宋_GB2312" w:hAnsi="仿宋_GB2312" w:eastAsia="仿宋_GB2312" w:cs="仿宋_GB2312"/>
          <w:color w:val="auto"/>
          <w:spacing w:val="6"/>
          <w:sz w:val="32"/>
          <w:szCs w:val="32"/>
          <w:highlight w:val="none"/>
          <w:lang w:eastAsia="zh-CN"/>
        </w:rPr>
        <w:t>化的，提供委外生产以及持证单位采购原材料的相关证明材料，加盖公章，</w:t>
      </w:r>
      <w:r>
        <w:rPr>
          <w:rFonts w:hint="eastAsia" w:ascii="仿宋_GB2312" w:hAnsi="仿宋_GB2312" w:eastAsia="仿宋_GB2312" w:cs="仿宋_GB2312"/>
          <w:color w:val="auto"/>
          <w:spacing w:val="6"/>
          <w:sz w:val="32"/>
          <w:szCs w:val="32"/>
          <w:highlight w:val="none"/>
          <w:lang w:val="en-US" w:eastAsia="zh-CN"/>
        </w:rPr>
        <w:t>彩色</w:t>
      </w:r>
      <w:r>
        <w:rPr>
          <w:rFonts w:hint="eastAsia" w:ascii="仿宋_GB2312" w:hAnsi="仿宋_GB2312" w:eastAsia="仿宋_GB2312" w:cs="仿宋_GB2312"/>
          <w:color w:val="auto"/>
          <w:spacing w:val="6"/>
          <w:sz w:val="32"/>
          <w:szCs w:val="32"/>
          <w:highlight w:val="none"/>
          <w:lang w:eastAsia="zh-CN"/>
        </w:rPr>
        <w:t>扫描上传；</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outlineLvl w:val="2"/>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lang w:val="en-US" w:eastAsia="zh-CN"/>
        </w:rPr>
        <w:t>2</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z w:val="32"/>
          <w:szCs w:val="32"/>
          <w:highlight w:val="none"/>
          <w:lang w:eastAsia="zh-CN"/>
        </w:rPr>
        <w:t>通过医疗器械注册人制度开展产业化的，提供</w:t>
      </w:r>
      <w:r>
        <w:rPr>
          <w:rFonts w:hint="eastAsia" w:ascii="仿宋_GB2312" w:hAnsi="仿宋_GB2312" w:eastAsia="仿宋_GB2312" w:cs="仿宋_GB2312"/>
          <w:color w:val="auto"/>
          <w:spacing w:val="6"/>
          <w:sz w:val="32"/>
          <w:szCs w:val="32"/>
          <w:highlight w:val="none"/>
          <w:lang w:eastAsia="zh-CN"/>
        </w:rPr>
        <w:t>委外生产以及持证单位采购原材料的相关证明材料，加</w:t>
      </w:r>
      <w:r>
        <w:rPr>
          <w:rFonts w:hint="eastAsia" w:ascii="仿宋_GB2312" w:hAnsi="仿宋_GB2312" w:eastAsia="仿宋_GB2312" w:cs="仿宋_GB2312"/>
          <w:spacing w:val="6"/>
          <w:sz w:val="32"/>
          <w:szCs w:val="32"/>
          <w:lang w:eastAsia="zh-CN"/>
        </w:rPr>
        <w:t>盖公章，</w:t>
      </w:r>
      <w:r>
        <w:rPr>
          <w:rFonts w:hint="eastAsia" w:ascii="仿宋_GB2312" w:hAnsi="仿宋_GB2312" w:eastAsia="仿宋_GB2312" w:cs="仿宋_GB2312"/>
          <w:spacing w:val="6"/>
          <w:sz w:val="32"/>
          <w:szCs w:val="32"/>
          <w:lang w:val="en-US" w:eastAsia="zh-CN"/>
        </w:rPr>
        <w:t>彩色</w:t>
      </w:r>
      <w:r>
        <w:rPr>
          <w:rFonts w:hint="eastAsia" w:ascii="仿宋_GB2312" w:hAnsi="仿宋_GB2312" w:eastAsia="仿宋_GB2312" w:cs="仿宋_GB2312"/>
          <w:spacing w:val="6"/>
          <w:sz w:val="32"/>
          <w:szCs w:val="32"/>
          <w:lang w:eastAsia="zh-CN"/>
        </w:rPr>
        <w:t>扫描上传；</w:t>
      </w:r>
    </w:p>
    <w:p>
      <w:pPr>
        <w:pStyle w:val="2"/>
        <w:spacing w:line="560" w:lineRule="exact"/>
        <w:rPr>
          <w:rFonts w:hint="default"/>
          <w:highlight w:val="none"/>
          <w:lang w:val="en-US" w:eastAsia="zh-CN"/>
        </w:rPr>
      </w:pPr>
      <w:r>
        <w:rPr>
          <w:rFonts w:hint="eastAsia" w:cs="仿宋_GB2312"/>
          <w:spacing w:val="6"/>
          <w:sz w:val="32"/>
          <w:szCs w:val="32"/>
          <w:highlight w:val="none"/>
          <w:lang w:val="en-US" w:eastAsia="zh-CN"/>
        </w:rPr>
        <w:t xml:space="preserve">    11.委托第三方开展药品海外市场销售的委托合同及委托销售发票，原件彩色扫描上传。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kern w:val="2"/>
          <w:sz w:val="32"/>
          <w:szCs w:val="32"/>
        </w:rPr>
        <w:t>（一）</w:t>
      </w:r>
      <w:r>
        <w:rPr>
          <w:rFonts w:hint="eastAsia" w:ascii="仿宋_GB2312" w:hAnsi="仿宋_GB2312" w:eastAsia="仿宋_GB2312" w:cs="仿宋_GB2312"/>
          <w:b/>
          <w:bCs/>
          <w:color w:val="000000"/>
          <w:kern w:val="2"/>
          <w:sz w:val="32"/>
          <w:szCs w:val="32"/>
        </w:rPr>
        <w:t>网</w:t>
      </w:r>
      <w:r>
        <w:rPr>
          <w:rFonts w:hint="eastAsia" w:ascii="仿宋_GB2312" w:hAnsi="仿宋_GB2312" w:eastAsia="仿宋_GB2312" w:cs="仿宋_GB2312"/>
          <w:b/>
          <w:bCs/>
          <w:color w:val="000000"/>
          <w:sz w:val="32"/>
          <w:szCs w:val="32"/>
        </w:rPr>
        <w:t>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：经开区生物技术和大健康产业专班对申请材料进行实质审核。</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：申报主体在规定期间内从平台下载带水印的申报材料进行打印，并前往政务服务中心“政策申报”窗口提交材料，工作人员核验，与网上提交材料一致的，予以收件；不符合的，当场告知补正要求。</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：经开区生物技术和大健康产业专班对审核通过的申报主体拟定兑现扶持奖励金额。</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val="0"/>
          <w:bCs w:val="0"/>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：经开区生物技术和大健康产业专班通过政策兑现综合服务平台对审核通过的申报主体进行公示。</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kern w:val="2"/>
          <w:sz w:val="32"/>
          <w:szCs w:val="32"/>
        </w:rPr>
        <w:t>（七）</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w:t>
      </w:r>
      <w:r>
        <w:rPr>
          <w:rFonts w:hint="eastAsia" w:ascii="仿宋_GB2312" w:hAnsi="仿宋_GB2312" w:eastAsia="仿宋_GB2312" w:cs="仿宋_GB2312"/>
          <w:color w:val="000000"/>
          <w:kern w:val="2"/>
          <w:sz w:val="32"/>
          <w:szCs w:val="32"/>
          <w:lang w:eastAsia="zh-CN"/>
        </w:rPr>
        <w:t>财务结算中心</w:t>
      </w:r>
      <w:r>
        <w:rPr>
          <w:rFonts w:hint="eastAsia" w:ascii="仿宋_GB2312" w:hAnsi="仿宋_GB2312" w:eastAsia="仿宋_GB2312" w:cs="仿宋_GB2312"/>
          <w:color w:val="000000"/>
          <w:kern w:val="2"/>
          <w:sz w:val="32"/>
          <w:szCs w:val="32"/>
        </w:rPr>
        <w:t>完成资金拨付工作。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仿宋_GB2312" w:hAnsi="仿宋_GB2312" w:eastAsia="仿宋_GB2312" w:cs="仿宋_GB2312"/>
          <w:color w:val="000000"/>
          <w:sz w:val="32"/>
          <w:szCs w:val="32"/>
        </w:rPr>
        <w:t>经开区生物技术和大健康产业专班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北京经济技术开发区万源街4号政务服务中心“政策申报”窗口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仿宋_GB2312" w:hAnsi="仿宋_GB2312" w:eastAsia="仿宋_GB2312" w:cs="仿宋_GB2312"/>
          <w:sz w:val="32"/>
          <w:szCs w:val="32"/>
        </w:rPr>
        <w:t>2024年4月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日至2024年5月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十、联系人及联系方式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政策咨询：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经开区政务服务中心“政策申报”窗口，联系电话：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ascii="仿宋_GB2312" w:hAnsi="仿宋_GB2312" w:eastAsia="仿宋_GB2312" w:cs="仿宋_GB2312"/>
          <w:color w:val="000000"/>
          <w:sz w:val="32"/>
          <w:szCs w:val="32"/>
        </w:rPr>
        <w:t>经开区生物技术和大健康产业专班</w:t>
      </w:r>
      <w:r>
        <w:rPr>
          <w:rFonts w:hint="eastAsia" w:ascii="仿宋_GB2312" w:hAnsi="仿宋_GB2312" w:eastAsia="仿宋_GB2312" w:cs="仿宋_GB2312"/>
          <w:sz w:val="32"/>
          <w:szCs w:val="32"/>
        </w:rPr>
        <w:t>，联系人：胡云婧，联系电话：010-67882076，工作日上午9:00—12:00，下午2:00—6:00。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技术支持：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xMTJhMTQzN2RkMzcwYWU0NmJmNjYzNGFlMWVmZDcifQ=="/>
  </w:docVars>
  <w:rsids>
    <w:rsidRoot w:val="00360EF1"/>
    <w:rsid w:val="0001192B"/>
    <w:rsid w:val="00012B31"/>
    <w:rsid w:val="00013A26"/>
    <w:rsid w:val="000145CC"/>
    <w:rsid w:val="000252BE"/>
    <w:rsid w:val="00025786"/>
    <w:rsid w:val="00031601"/>
    <w:rsid w:val="000356A2"/>
    <w:rsid w:val="0004702C"/>
    <w:rsid w:val="00052FCA"/>
    <w:rsid w:val="00060052"/>
    <w:rsid w:val="00062C5F"/>
    <w:rsid w:val="000633B2"/>
    <w:rsid w:val="0007247F"/>
    <w:rsid w:val="00075E1B"/>
    <w:rsid w:val="0007671A"/>
    <w:rsid w:val="00092F26"/>
    <w:rsid w:val="0009402B"/>
    <w:rsid w:val="000A62A5"/>
    <w:rsid w:val="000A6A5E"/>
    <w:rsid w:val="000D4F37"/>
    <w:rsid w:val="000D7AA9"/>
    <w:rsid w:val="000E04D2"/>
    <w:rsid w:val="000E3738"/>
    <w:rsid w:val="000F4A09"/>
    <w:rsid w:val="000F62F2"/>
    <w:rsid w:val="00104B6A"/>
    <w:rsid w:val="00105F5A"/>
    <w:rsid w:val="00106956"/>
    <w:rsid w:val="00114068"/>
    <w:rsid w:val="001145E7"/>
    <w:rsid w:val="00140E9A"/>
    <w:rsid w:val="00155D7A"/>
    <w:rsid w:val="00161422"/>
    <w:rsid w:val="00161CCE"/>
    <w:rsid w:val="00161F63"/>
    <w:rsid w:val="00162DE6"/>
    <w:rsid w:val="001633F2"/>
    <w:rsid w:val="00172C1F"/>
    <w:rsid w:val="0019675F"/>
    <w:rsid w:val="001A02F2"/>
    <w:rsid w:val="001B03B2"/>
    <w:rsid w:val="001C0C85"/>
    <w:rsid w:val="001D64B2"/>
    <w:rsid w:val="00204CA0"/>
    <w:rsid w:val="00206F49"/>
    <w:rsid w:val="00233CC6"/>
    <w:rsid w:val="00235599"/>
    <w:rsid w:val="002453F3"/>
    <w:rsid w:val="002474D7"/>
    <w:rsid w:val="00257C93"/>
    <w:rsid w:val="00263763"/>
    <w:rsid w:val="00264BA5"/>
    <w:rsid w:val="002776DB"/>
    <w:rsid w:val="0028079D"/>
    <w:rsid w:val="002838D9"/>
    <w:rsid w:val="00292E8C"/>
    <w:rsid w:val="002A0020"/>
    <w:rsid w:val="002A1CDF"/>
    <w:rsid w:val="002B5CDA"/>
    <w:rsid w:val="002B5E7D"/>
    <w:rsid w:val="002B76DB"/>
    <w:rsid w:val="002D2D42"/>
    <w:rsid w:val="002D3247"/>
    <w:rsid w:val="002D38AE"/>
    <w:rsid w:val="002D487E"/>
    <w:rsid w:val="002D6393"/>
    <w:rsid w:val="002D6B6C"/>
    <w:rsid w:val="002F340A"/>
    <w:rsid w:val="002F358B"/>
    <w:rsid w:val="00302326"/>
    <w:rsid w:val="003033F5"/>
    <w:rsid w:val="003229F7"/>
    <w:rsid w:val="00325884"/>
    <w:rsid w:val="00325F61"/>
    <w:rsid w:val="003316E7"/>
    <w:rsid w:val="00334965"/>
    <w:rsid w:val="0033780A"/>
    <w:rsid w:val="003415BF"/>
    <w:rsid w:val="003454DE"/>
    <w:rsid w:val="00347114"/>
    <w:rsid w:val="003529F3"/>
    <w:rsid w:val="00360EF1"/>
    <w:rsid w:val="0036206A"/>
    <w:rsid w:val="003725C4"/>
    <w:rsid w:val="00380ED9"/>
    <w:rsid w:val="0038120D"/>
    <w:rsid w:val="003827C9"/>
    <w:rsid w:val="00383CB3"/>
    <w:rsid w:val="00386E86"/>
    <w:rsid w:val="003917AD"/>
    <w:rsid w:val="00395968"/>
    <w:rsid w:val="003A662F"/>
    <w:rsid w:val="003A66F2"/>
    <w:rsid w:val="003B143D"/>
    <w:rsid w:val="003B2469"/>
    <w:rsid w:val="003B646A"/>
    <w:rsid w:val="003C20DE"/>
    <w:rsid w:val="003C631A"/>
    <w:rsid w:val="003D3109"/>
    <w:rsid w:val="003E1CF7"/>
    <w:rsid w:val="00406E13"/>
    <w:rsid w:val="004115FA"/>
    <w:rsid w:val="0041328B"/>
    <w:rsid w:val="00435E20"/>
    <w:rsid w:val="00437F80"/>
    <w:rsid w:val="00442447"/>
    <w:rsid w:val="004428B3"/>
    <w:rsid w:val="00457B4D"/>
    <w:rsid w:val="004630D2"/>
    <w:rsid w:val="00465E1F"/>
    <w:rsid w:val="0046794E"/>
    <w:rsid w:val="00471860"/>
    <w:rsid w:val="00473985"/>
    <w:rsid w:val="004739D9"/>
    <w:rsid w:val="0048386A"/>
    <w:rsid w:val="004937BF"/>
    <w:rsid w:val="00494A48"/>
    <w:rsid w:val="004957FF"/>
    <w:rsid w:val="00497FDC"/>
    <w:rsid w:val="004A22B6"/>
    <w:rsid w:val="004A2715"/>
    <w:rsid w:val="004A6CFC"/>
    <w:rsid w:val="004B0243"/>
    <w:rsid w:val="004B63CA"/>
    <w:rsid w:val="004B7EA1"/>
    <w:rsid w:val="004D17DF"/>
    <w:rsid w:val="004D4CDD"/>
    <w:rsid w:val="004E020B"/>
    <w:rsid w:val="004E7F63"/>
    <w:rsid w:val="004F2A60"/>
    <w:rsid w:val="00505A46"/>
    <w:rsid w:val="00530A28"/>
    <w:rsid w:val="00542385"/>
    <w:rsid w:val="00543E67"/>
    <w:rsid w:val="00544063"/>
    <w:rsid w:val="005446F1"/>
    <w:rsid w:val="005606E5"/>
    <w:rsid w:val="00566480"/>
    <w:rsid w:val="0057018C"/>
    <w:rsid w:val="00574DA7"/>
    <w:rsid w:val="0057501E"/>
    <w:rsid w:val="00580B19"/>
    <w:rsid w:val="00583FA2"/>
    <w:rsid w:val="00584EAB"/>
    <w:rsid w:val="00592114"/>
    <w:rsid w:val="00594609"/>
    <w:rsid w:val="0059471C"/>
    <w:rsid w:val="0059497E"/>
    <w:rsid w:val="0059578D"/>
    <w:rsid w:val="00597362"/>
    <w:rsid w:val="005C2B86"/>
    <w:rsid w:val="005D1238"/>
    <w:rsid w:val="005D77F7"/>
    <w:rsid w:val="005F53D4"/>
    <w:rsid w:val="005F65B4"/>
    <w:rsid w:val="006068DE"/>
    <w:rsid w:val="006115A3"/>
    <w:rsid w:val="00611F2D"/>
    <w:rsid w:val="00614CB8"/>
    <w:rsid w:val="00623CC9"/>
    <w:rsid w:val="0063580C"/>
    <w:rsid w:val="00635FD5"/>
    <w:rsid w:val="00647CA2"/>
    <w:rsid w:val="00664C28"/>
    <w:rsid w:val="00673576"/>
    <w:rsid w:val="0068179C"/>
    <w:rsid w:val="006962E5"/>
    <w:rsid w:val="006A1513"/>
    <w:rsid w:val="006A2758"/>
    <w:rsid w:val="006B2244"/>
    <w:rsid w:val="006B3A52"/>
    <w:rsid w:val="006C505A"/>
    <w:rsid w:val="006D0140"/>
    <w:rsid w:val="006D357E"/>
    <w:rsid w:val="006E61BB"/>
    <w:rsid w:val="006F6C54"/>
    <w:rsid w:val="00702AAD"/>
    <w:rsid w:val="0070353D"/>
    <w:rsid w:val="00710378"/>
    <w:rsid w:val="00711155"/>
    <w:rsid w:val="00716E2A"/>
    <w:rsid w:val="007270D2"/>
    <w:rsid w:val="00727662"/>
    <w:rsid w:val="007303B8"/>
    <w:rsid w:val="007327AF"/>
    <w:rsid w:val="007330B8"/>
    <w:rsid w:val="00744E16"/>
    <w:rsid w:val="007527C5"/>
    <w:rsid w:val="00761CFE"/>
    <w:rsid w:val="00775EFD"/>
    <w:rsid w:val="00777061"/>
    <w:rsid w:val="007771C4"/>
    <w:rsid w:val="0077759A"/>
    <w:rsid w:val="00793511"/>
    <w:rsid w:val="007B688C"/>
    <w:rsid w:val="007F3FEB"/>
    <w:rsid w:val="007F758A"/>
    <w:rsid w:val="00803692"/>
    <w:rsid w:val="008056C1"/>
    <w:rsid w:val="008128BC"/>
    <w:rsid w:val="0081637F"/>
    <w:rsid w:val="00837D69"/>
    <w:rsid w:val="0084147A"/>
    <w:rsid w:val="0084324B"/>
    <w:rsid w:val="00844BDB"/>
    <w:rsid w:val="0085725A"/>
    <w:rsid w:val="00857C20"/>
    <w:rsid w:val="00867249"/>
    <w:rsid w:val="00871402"/>
    <w:rsid w:val="00871AFB"/>
    <w:rsid w:val="00872B72"/>
    <w:rsid w:val="00875766"/>
    <w:rsid w:val="00877E17"/>
    <w:rsid w:val="00880B81"/>
    <w:rsid w:val="008A29DE"/>
    <w:rsid w:val="008A7A5A"/>
    <w:rsid w:val="008A7CEF"/>
    <w:rsid w:val="008B41B0"/>
    <w:rsid w:val="008C20E5"/>
    <w:rsid w:val="008C471B"/>
    <w:rsid w:val="008C78C4"/>
    <w:rsid w:val="008D0136"/>
    <w:rsid w:val="008D173C"/>
    <w:rsid w:val="008D613C"/>
    <w:rsid w:val="008D7A47"/>
    <w:rsid w:val="008E2DAE"/>
    <w:rsid w:val="008F2F90"/>
    <w:rsid w:val="008F6BF4"/>
    <w:rsid w:val="00900A14"/>
    <w:rsid w:val="00901524"/>
    <w:rsid w:val="009023F2"/>
    <w:rsid w:val="00902C6C"/>
    <w:rsid w:val="0091068E"/>
    <w:rsid w:val="0091753D"/>
    <w:rsid w:val="00917CC4"/>
    <w:rsid w:val="00921D72"/>
    <w:rsid w:val="00922835"/>
    <w:rsid w:val="00923A77"/>
    <w:rsid w:val="0092576C"/>
    <w:rsid w:val="00927636"/>
    <w:rsid w:val="00931611"/>
    <w:rsid w:val="00940861"/>
    <w:rsid w:val="00945307"/>
    <w:rsid w:val="00945628"/>
    <w:rsid w:val="0094781F"/>
    <w:rsid w:val="009576EC"/>
    <w:rsid w:val="009647C5"/>
    <w:rsid w:val="00967C97"/>
    <w:rsid w:val="009705DC"/>
    <w:rsid w:val="009744E9"/>
    <w:rsid w:val="009800A6"/>
    <w:rsid w:val="0098077A"/>
    <w:rsid w:val="00981124"/>
    <w:rsid w:val="00983174"/>
    <w:rsid w:val="00987218"/>
    <w:rsid w:val="0099286D"/>
    <w:rsid w:val="009B0135"/>
    <w:rsid w:val="009B648C"/>
    <w:rsid w:val="009C1A4B"/>
    <w:rsid w:val="009D4E76"/>
    <w:rsid w:val="009E0777"/>
    <w:rsid w:val="009E18A7"/>
    <w:rsid w:val="009E66FE"/>
    <w:rsid w:val="009F3AB4"/>
    <w:rsid w:val="009F66CF"/>
    <w:rsid w:val="00A24029"/>
    <w:rsid w:val="00A27C33"/>
    <w:rsid w:val="00A3406B"/>
    <w:rsid w:val="00A4734E"/>
    <w:rsid w:val="00A47EE5"/>
    <w:rsid w:val="00A51AAA"/>
    <w:rsid w:val="00A51EAA"/>
    <w:rsid w:val="00A62C0B"/>
    <w:rsid w:val="00A71811"/>
    <w:rsid w:val="00A73B02"/>
    <w:rsid w:val="00A74EEE"/>
    <w:rsid w:val="00A74EFE"/>
    <w:rsid w:val="00A837F0"/>
    <w:rsid w:val="00A8603B"/>
    <w:rsid w:val="00A931E5"/>
    <w:rsid w:val="00AA06F5"/>
    <w:rsid w:val="00AA775B"/>
    <w:rsid w:val="00AC116F"/>
    <w:rsid w:val="00AD06D1"/>
    <w:rsid w:val="00AE6057"/>
    <w:rsid w:val="00AF52DA"/>
    <w:rsid w:val="00B01EB6"/>
    <w:rsid w:val="00B03101"/>
    <w:rsid w:val="00B063E0"/>
    <w:rsid w:val="00B14092"/>
    <w:rsid w:val="00B222CD"/>
    <w:rsid w:val="00B22C2C"/>
    <w:rsid w:val="00B400E7"/>
    <w:rsid w:val="00B50A0F"/>
    <w:rsid w:val="00B65041"/>
    <w:rsid w:val="00B65D5D"/>
    <w:rsid w:val="00B665BC"/>
    <w:rsid w:val="00B67D08"/>
    <w:rsid w:val="00B7052B"/>
    <w:rsid w:val="00B74D80"/>
    <w:rsid w:val="00B80E8B"/>
    <w:rsid w:val="00B8554A"/>
    <w:rsid w:val="00B965D7"/>
    <w:rsid w:val="00BA6B47"/>
    <w:rsid w:val="00BB323E"/>
    <w:rsid w:val="00BC2BCE"/>
    <w:rsid w:val="00BC68DB"/>
    <w:rsid w:val="00BC7F20"/>
    <w:rsid w:val="00BD0457"/>
    <w:rsid w:val="00BD3B09"/>
    <w:rsid w:val="00BE0512"/>
    <w:rsid w:val="00BE5616"/>
    <w:rsid w:val="00BF4FDA"/>
    <w:rsid w:val="00C06388"/>
    <w:rsid w:val="00C122AB"/>
    <w:rsid w:val="00C13106"/>
    <w:rsid w:val="00C14BF8"/>
    <w:rsid w:val="00C1640B"/>
    <w:rsid w:val="00C20A93"/>
    <w:rsid w:val="00C237B8"/>
    <w:rsid w:val="00C26613"/>
    <w:rsid w:val="00C27970"/>
    <w:rsid w:val="00C3006A"/>
    <w:rsid w:val="00C35BE0"/>
    <w:rsid w:val="00C43EAF"/>
    <w:rsid w:val="00C51DE3"/>
    <w:rsid w:val="00C53515"/>
    <w:rsid w:val="00C61DED"/>
    <w:rsid w:val="00C657FF"/>
    <w:rsid w:val="00C73089"/>
    <w:rsid w:val="00C90E02"/>
    <w:rsid w:val="00C930A7"/>
    <w:rsid w:val="00C952C1"/>
    <w:rsid w:val="00CA04D6"/>
    <w:rsid w:val="00CA3565"/>
    <w:rsid w:val="00CA42D3"/>
    <w:rsid w:val="00CA529E"/>
    <w:rsid w:val="00CB046A"/>
    <w:rsid w:val="00CB4113"/>
    <w:rsid w:val="00CB4ABB"/>
    <w:rsid w:val="00CB4F91"/>
    <w:rsid w:val="00CC0F4C"/>
    <w:rsid w:val="00CE1D51"/>
    <w:rsid w:val="00CF16AD"/>
    <w:rsid w:val="00CF78E8"/>
    <w:rsid w:val="00D02892"/>
    <w:rsid w:val="00D034D9"/>
    <w:rsid w:val="00D1416B"/>
    <w:rsid w:val="00D158C1"/>
    <w:rsid w:val="00D17BAD"/>
    <w:rsid w:val="00D35C93"/>
    <w:rsid w:val="00D460B2"/>
    <w:rsid w:val="00D50A4D"/>
    <w:rsid w:val="00D5630D"/>
    <w:rsid w:val="00D668C9"/>
    <w:rsid w:val="00D76185"/>
    <w:rsid w:val="00D76FF7"/>
    <w:rsid w:val="00D77C90"/>
    <w:rsid w:val="00D84373"/>
    <w:rsid w:val="00D85A9F"/>
    <w:rsid w:val="00D9042B"/>
    <w:rsid w:val="00D9142C"/>
    <w:rsid w:val="00D91A38"/>
    <w:rsid w:val="00DB2B49"/>
    <w:rsid w:val="00DB4078"/>
    <w:rsid w:val="00DB722F"/>
    <w:rsid w:val="00DC2CA2"/>
    <w:rsid w:val="00DC71FA"/>
    <w:rsid w:val="00DE76C4"/>
    <w:rsid w:val="00DF04D7"/>
    <w:rsid w:val="00DF173F"/>
    <w:rsid w:val="00DF339B"/>
    <w:rsid w:val="00E05D7B"/>
    <w:rsid w:val="00E078FB"/>
    <w:rsid w:val="00E1145D"/>
    <w:rsid w:val="00E13C09"/>
    <w:rsid w:val="00E26CFB"/>
    <w:rsid w:val="00E32CC5"/>
    <w:rsid w:val="00E474F3"/>
    <w:rsid w:val="00E513EC"/>
    <w:rsid w:val="00E53FFA"/>
    <w:rsid w:val="00E602B3"/>
    <w:rsid w:val="00E65025"/>
    <w:rsid w:val="00E67892"/>
    <w:rsid w:val="00E67FC7"/>
    <w:rsid w:val="00E70C8D"/>
    <w:rsid w:val="00E73A2A"/>
    <w:rsid w:val="00E84216"/>
    <w:rsid w:val="00E9195C"/>
    <w:rsid w:val="00EA199B"/>
    <w:rsid w:val="00EA2EE4"/>
    <w:rsid w:val="00EB0489"/>
    <w:rsid w:val="00EB7E25"/>
    <w:rsid w:val="00ED01F8"/>
    <w:rsid w:val="00ED14D1"/>
    <w:rsid w:val="00EE7549"/>
    <w:rsid w:val="00F007E2"/>
    <w:rsid w:val="00F05F18"/>
    <w:rsid w:val="00F13137"/>
    <w:rsid w:val="00F13D86"/>
    <w:rsid w:val="00F1538A"/>
    <w:rsid w:val="00F2037E"/>
    <w:rsid w:val="00F2043C"/>
    <w:rsid w:val="00F26904"/>
    <w:rsid w:val="00F26F58"/>
    <w:rsid w:val="00F34602"/>
    <w:rsid w:val="00F351EE"/>
    <w:rsid w:val="00F374E9"/>
    <w:rsid w:val="00F56636"/>
    <w:rsid w:val="00F63DD4"/>
    <w:rsid w:val="00F70780"/>
    <w:rsid w:val="00F756BB"/>
    <w:rsid w:val="00F76767"/>
    <w:rsid w:val="00F8179F"/>
    <w:rsid w:val="00F818B2"/>
    <w:rsid w:val="00F8193B"/>
    <w:rsid w:val="00F97440"/>
    <w:rsid w:val="00FA104B"/>
    <w:rsid w:val="00FA5E44"/>
    <w:rsid w:val="00FC10AD"/>
    <w:rsid w:val="00FD0493"/>
    <w:rsid w:val="00FD5493"/>
    <w:rsid w:val="00FE3852"/>
    <w:rsid w:val="00FE754B"/>
    <w:rsid w:val="00FF3BEF"/>
    <w:rsid w:val="00FF5F79"/>
    <w:rsid w:val="00FF772D"/>
    <w:rsid w:val="01540D91"/>
    <w:rsid w:val="01586909"/>
    <w:rsid w:val="015C7ADB"/>
    <w:rsid w:val="017B3B2B"/>
    <w:rsid w:val="01904DED"/>
    <w:rsid w:val="01CB7B50"/>
    <w:rsid w:val="01D948CF"/>
    <w:rsid w:val="01FB4FCA"/>
    <w:rsid w:val="020C0B78"/>
    <w:rsid w:val="0225322D"/>
    <w:rsid w:val="02297D4E"/>
    <w:rsid w:val="023D203E"/>
    <w:rsid w:val="0253538E"/>
    <w:rsid w:val="026102BC"/>
    <w:rsid w:val="0278373A"/>
    <w:rsid w:val="028D7C0E"/>
    <w:rsid w:val="0290748C"/>
    <w:rsid w:val="03056B13"/>
    <w:rsid w:val="032269ED"/>
    <w:rsid w:val="037C128E"/>
    <w:rsid w:val="03987D96"/>
    <w:rsid w:val="03E353C9"/>
    <w:rsid w:val="03FA3EE0"/>
    <w:rsid w:val="0400649B"/>
    <w:rsid w:val="04080ECA"/>
    <w:rsid w:val="04737D47"/>
    <w:rsid w:val="048B28B7"/>
    <w:rsid w:val="04BF0B67"/>
    <w:rsid w:val="0527651B"/>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B74FB8"/>
    <w:rsid w:val="09FF2B6A"/>
    <w:rsid w:val="0A12715A"/>
    <w:rsid w:val="0A192B78"/>
    <w:rsid w:val="0A6A004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994C14"/>
    <w:rsid w:val="0CD93D42"/>
    <w:rsid w:val="0D0138A5"/>
    <w:rsid w:val="0D0D6AD4"/>
    <w:rsid w:val="0D920D6C"/>
    <w:rsid w:val="0D9E4973"/>
    <w:rsid w:val="0DE074D4"/>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0E13271"/>
    <w:rsid w:val="110E6E7D"/>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907D15"/>
    <w:rsid w:val="1AB25631"/>
    <w:rsid w:val="1AC071AC"/>
    <w:rsid w:val="1AC627E0"/>
    <w:rsid w:val="1AF423CA"/>
    <w:rsid w:val="1B6F2C26"/>
    <w:rsid w:val="1B714996"/>
    <w:rsid w:val="1B8109FE"/>
    <w:rsid w:val="1B8D4C8F"/>
    <w:rsid w:val="1B9377B6"/>
    <w:rsid w:val="1BB56B5C"/>
    <w:rsid w:val="1BB856F7"/>
    <w:rsid w:val="1C14717E"/>
    <w:rsid w:val="1C1B504A"/>
    <w:rsid w:val="1C2B4E13"/>
    <w:rsid w:val="1C3B6D59"/>
    <w:rsid w:val="1C6E285C"/>
    <w:rsid w:val="1C7B6FF9"/>
    <w:rsid w:val="1D075252"/>
    <w:rsid w:val="1D281687"/>
    <w:rsid w:val="1D451EB0"/>
    <w:rsid w:val="1D615728"/>
    <w:rsid w:val="1D761D5A"/>
    <w:rsid w:val="1D9D6158"/>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CE4A6F"/>
    <w:rsid w:val="23D74769"/>
    <w:rsid w:val="23E34E21"/>
    <w:rsid w:val="24AB3E23"/>
    <w:rsid w:val="2533284F"/>
    <w:rsid w:val="25594938"/>
    <w:rsid w:val="255A71D2"/>
    <w:rsid w:val="25DF3625"/>
    <w:rsid w:val="26037A24"/>
    <w:rsid w:val="261E412A"/>
    <w:rsid w:val="26446E71"/>
    <w:rsid w:val="26602BD3"/>
    <w:rsid w:val="271005EA"/>
    <w:rsid w:val="2727206E"/>
    <w:rsid w:val="273D6D1B"/>
    <w:rsid w:val="275E3649"/>
    <w:rsid w:val="2768133E"/>
    <w:rsid w:val="27721755"/>
    <w:rsid w:val="27874815"/>
    <w:rsid w:val="27ECC6E6"/>
    <w:rsid w:val="281D6715"/>
    <w:rsid w:val="286873FE"/>
    <w:rsid w:val="288627FF"/>
    <w:rsid w:val="28942D3D"/>
    <w:rsid w:val="28A332E9"/>
    <w:rsid w:val="29857C2F"/>
    <w:rsid w:val="29D97CC6"/>
    <w:rsid w:val="2A1D0ADC"/>
    <w:rsid w:val="2A4E2D1B"/>
    <w:rsid w:val="2A5F7219"/>
    <w:rsid w:val="2A6102E1"/>
    <w:rsid w:val="2AB25697"/>
    <w:rsid w:val="2ACF7AB8"/>
    <w:rsid w:val="2B035A09"/>
    <w:rsid w:val="2B2024A7"/>
    <w:rsid w:val="2B2B2FD4"/>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ED86D5B"/>
    <w:rsid w:val="2EF776C1"/>
    <w:rsid w:val="2F2F2A58"/>
    <w:rsid w:val="2F5D1137"/>
    <w:rsid w:val="2F6E0190"/>
    <w:rsid w:val="2F6E58FA"/>
    <w:rsid w:val="2F786CBA"/>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7485F"/>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0D16CF"/>
    <w:rsid w:val="3B337BE8"/>
    <w:rsid w:val="3B6877C8"/>
    <w:rsid w:val="3BDA7DE5"/>
    <w:rsid w:val="3BFD0B73"/>
    <w:rsid w:val="3C2F160E"/>
    <w:rsid w:val="3C5F033A"/>
    <w:rsid w:val="3CD117BD"/>
    <w:rsid w:val="3CF83180"/>
    <w:rsid w:val="3D0B1E04"/>
    <w:rsid w:val="3D23696B"/>
    <w:rsid w:val="3D7B08D3"/>
    <w:rsid w:val="3D94503B"/>
    <w:rsid w:val="3DAA6DAB"/>
    <w:rsid w:val="3DD55352"/>
    <w:rsid w:val="3DD73586"/>
    <w:rsid w:val="3DE32562"/>
    <w:rsid w:val="3E111118"/>
    <w:rsid w:val="3E20508B"/>
    <w:rsid w:val="3ED12338"/>
    <w:rsid w:val="3EE438FE"/>
    <w:rsid w:val="3EF468CE"/>
    <w:rsid w:val="3F087986"/>
    <w:rsid w:val="3F31781F"/>
    <w:rsid w:val="3F346049"/>
    <w:rsid w:val="3F3D4664"/>
    <w:rsid w:val="3F580B78"/>
    <w:rsid w:val="3F7F1291"/>
    <w:rsid w:val="3F8A7ADB"/>
    <w:rsid w:val="3FBC30E1"/>
    <w:rsid w:val="3FD009E6"/>
    <w:rsid w:val="3FD4707F"/>
    <w:rsid w:val="3FFD57FE"/>
    <w:rsid w:val="40945F74"/>
    <w:rsid w:val="409D6C96"/>
    <w:rsid w:val="40A50B34"/>
    <w:rsid w:val="40C0750A"/>
    <w:rsid w:val="410178FA"/>
    <w:rsid w:val="412C2FFC"/>
    <w:rsid w:val="419C40BE"/>
    <w:rsid w:val="41A74911"/>
    <w:rsid w:val="41C24932"/>
    <w:rsid w:val="41EE09AD"/>
    <w:rsid w:val="42271CA4"/>
    <w:rsid w:val="423A4979"/>
    <w:rsid w:val="42553C37"/>
    <w:rsid w:val="4275720E"/>
    <w:rsid w:val="428C026D"/>
    <w:rsid w:val="42AB283A"/>
    <w:rsid w:val="42E168E3"/>
    <w:rsid w:val="43465CD3"/>
    <w:rsid w:val="44256103"/>
    <w:rsid w:val="444923EA"/>
    <w:rsid w:val="445E5EFA"/>
    <w:rsid w:val="445F1218"/>
    <w:rsid w:val="44993F4E"/>
    <w:rsid w:val="44BF505E"/>
    <w:rsid w:val="44F72146"/>
    <w:rsid w:val="45276590"/>
    <w:rsid w:val="452B2CE7"/>
    <w:rsid w:val="459F5DC5"/>
    <w:rsid w:val="45C327BF"/>
    <w:rsid w:val="45DB5022"/>
    <w:rsid w:val="45DE6545"/>
    <w:rsid w:val="4634401A"/>
    <w:rsid w:val="46352992"/>
    <w:rsid w:val="46452E7D"/>
    <w:rsid w:val="467F7F60"/>
    <w:rsid w:val="469D497C"/>
    <w:rsid w:val="46C07C6D"/>
    <w:rsid w:val="46C32962"/>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6308E1"/>
    <w:rsid w:val="4C990DFC"/>
    <w:rsid w:val="4CBC3A42"/>
    <w:rsid w:val="4CDC02F4"/>
    <w:rsid w:val="4CF91E5B"/>
    <w:rsid w:val="4D181700"/>
    <w:rsid w:val="4D6B0A00"/>
    <w:rsid w:val="4D75145B"/>
    <w:rsid w:val="4D9449F9"/>
    <w:rsid w:val="4D9F002D"/>
    <w:rsid w:val="4DA85F8D"/>
    <w:rsid w:val="4DD62215"/>
    <w:rsid w:val="4DE308AF"/>
    <w:rsid w:val="4E2B5D5D"/>
    <w:rsid w:val="4E523C5F"/>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482157"/>
    <w:rsid w:val="54504F86"/>
    <w:rsid w:val="545F151F"/>
    <w:rsid w:val="5462681B"/>
    <w:rsid w:val="54FF0C4E"/>
    <w:rsid w:val="55560136"/>
    <w:rsid w:val="556569E9"/>
    <w:rsid w:val="55806617"/>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7F319C"/>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C14B16"/>
    <w:rsid w:val="5BE96A8D"/>
    <w:rsid w:val="5BF15375"/>
    <w:rsid w:val="5BF938B5"/>
    <w:rsid w:val="5BFBBD8B"/>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DFE1207"/>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3E1A42"/>
    <w:rsid w:val="686076FC"/>
    <w:rsid w:val="686504D6"/>
    <w:rsid w:val="68E479A1"/>
    <w:rsid w:val="695C0F3D"/>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967149"/>
    <w:rsid w:val="6DCF4058"/>
    <w:rsid w:val="6DE9238A"/>
    <w:rsid w:val="6E2B147B"/>
    <w:rsid w:val="6E33263A"/>
    <w:rsid w:val="6E3A4154"/>
    <w:rsid w:val="6E893371"/>
    <w:rsid w:val="6E8C71B7"/>
    <w:rsid w:val="6EA731B5"/>
    <w:rsid w:val="6EB6086C"/>
    <w:rsid w:val="6EC648DD"/>
    <w:rsid w:val="6EEF0E38"/>
    <w:rsid w:val="6F0C63B7"/>
    <w:rsid w:val="6F113E47"/>
    <w:rsid w:val="6F345206"/>
    <w:rsid w:val="6F941165"/>
    <w:rsid w:val="6FBC2D32"/>
    <w:rsid w:val="70007B47"/>
    <w:rsid w:val="702F1D23"/>
    <w:rsid w:val="705342C1"/>
    <w:rsid w:val="708D3892"/>
    <w:rsid w:val="70A8641D"/>
    <w:rsid w:val="70B75CF8"/>
    <w:rsid w:val="70C079DE"/>
    <w:rsid w:val="712573D2"/>
    <w:rsid w:val="7155010D"/>
    <w:rsid w:val="715C4E8A"/>
    <w:rsid w:val="717F152D"/>
    <w:rsid w:val="71D07EE4"/>
    <w:rsid w:val="71D4494F"/>
    <w:rsid w:val="720F3D8F"/>
    <w:rsid w:val="72A75458"/>
    <w:rsid w:val="72C56C14"/>
    <w:rsid w:val="72D92721"/>
    <w:rsid w:val="72D9648D"/>
    <w:rsid w:val="732D07CF"/>
    <w:rsid w:val="73436223"/>
    <w:rsid w:val="735538BA"/>
    <w:rsid w:val="73AC6967"/>
    <w:rsid w:val="73AE56BA"/>
    <w:rsid w:val="740941C7"/>
    <w:rsid w:val="74A24F54"/>
    <w:rsid w:val="74DA21D9"/>
    <w:rsid w:val="75250E17"/>
    <w:rsid w:val="75576C93"/>
    <w:rsid w:val="75711074"/>
    <w:rsid w:val="757E8F3C"/>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72035"/>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DDF1C9"/>
    <w:rsid w:val="7DFC4CA2"/>
    <w:rsid w:val="7E137B54"/>
    <w:rsid w:val="7E4E0E62"/>
    <w:rsid w:val="7E503B32"/>
    <w:rsid w:val="7E6B7B24"/>
    <w:rsid w:val="7E757D8F"/>
    <w:rsid w:val="7E782A8A"/>
    <w:rsid w:val="7EFFFA7B"/>
    <w:rsid w:val="7FC14E2C"/>
    <w:rsid w:val="85F6066B"/>
    <w:rsid w:val="9F6F6015"/>
    <w:rsid w:val="C7DB93C8"/>
    <w:rsid w:val="D5FFA7C2"/>
    <w:rsid w:val="DD7E7DC7"/>
    <w:rsid w:val="DEF5E07B"/>
    <w:rsid w:val="EFEEB9E2"/>
    <w:rsid w:val="F5DBA8FA"/>
    <w:rsid w:val="F66FC538"/>
    <w:rsid w:val="F7DEED6D"/>
    <w:rsid w:val="FABCA2D5"/>
    <w:rsid w:val="FB7F8F7F"/>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link w:val="16"/>
    <w:qFormat/>
    <w:uiPriority w:val="0"/>
    <w:pPr>
      <w:jc w:val="left"/>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3"/>
    <w:next w:val="3"/>
    <w:link w:val="17"/>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3"/>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313</Words>
  <Characters>1790</Characters>
  <Lines>14</Lines>
  <Paragraphs>4</Paragraphs>
  <TotalTime>0</TotalTime>
  <ScaleCrop>false</ScaleCrop>
  <LinksUpToDate>false</LinksUpToDate>
  <CharactersWithSpaces>2099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2023-11-04T11:32:00Z</dcterms:created>
  <dc:creator>zkk</dc:creator>
  <cp:lastModifiedBy>BDA</cp:lastModifiedBy>
  <cp:lastPrinted>2024-04-24T18:33:17Z</cp:lastPrinted>
  <dcterms:modified xsi:type="dcterms:W3CDTF">2024-04-24T18:33:23Z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2CED0803960F4AE58961230BDAF8110C_13</vt:lpwstr>
  </property>
</Properties>
</file>